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2"/>
        <w:ind w:firstLine="3520" w:firstLineChars="800"/>
        <w:jc w:val="both"/>
        <w:rPr>
          <w:rFonts w:hint="eastAsia" w:asciiTheme="majorEastAsia" w:hAnsiTheme="majorEastAsia" w:eastAsiaTheme="majorEastAsia" w:cstheme="majorEastAsia"/>
          <w:b w:val="0"/>
          <w:bCs w:val="0"/>
          <w:lang w:eastAsia="zh-CN"/>
        </w:rPr>
      </w:pPr>
      <w:r>
        <w:rPr>
          <w:rFonts w:hint="eastAsia" w:asciiTheme="majorEastAsia" w:hAnsiTheme="majorEastAsia" w:eastAsiaTheme="majorEastAsia" w:cstheme="majorEastAsia"/>
          <w:b w:val="0"/>
          <w:bCs w:val="0"/>
          <w:sz w:val="44"/>
          <w:szCs w:val="44"/>
          <w:lang w:eastAsia="zh-CN"/>
        </w:rPr>
        <w:t>询价文件</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val="en-US" w:eastAsia="zh-CN"/>
        </w:rPr>
        <w:t>一批II级钢筋混凝土管</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XWY-2024-1104001</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楷体_GB2312"/>
          <w:b/>
          <w:bCs/>
          <w:color w:val="000000"/>
          <w:sz w:val="28"/>
          <w:szCs w:val="28"/>
          <w:lang w:val="en-US" w:eastAsia="zh-CN"/>
        </w:rPr>
        <w:t>II级钢筋混凝土管</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淮南市潘集区平圩经济开发区</w:t>
      </w:r>
    </w:p>
    <w:p w14:paraId="04AA729E">
      <w:pPr>
        <w:numPr>
          <w:ilvl w:val="0"/>
          <w:numId w:val="0"/>
        </w:numPr>
        <w:spacing w:line="520" w:lineRule="exact"/>
        <w:textAlignment w:val="baseline"/>
        <w:rPr>
          <w:rFonts w:hint="eastAsia"/>
          <w:lang w:val="en-US" w:eastAsia="zh-CN"/>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413" w:tblpY="500"/>
        <w:tblOverlap w:val="never"/>
        <w:tblW w:w="113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650"/>
        <w:gridCol w:w="1841"/>
        <w:gridCol w:w="789"/>
        <w:gridCol w:w="1290"/>
        <w:gridCol w:w="1650"/>
        <w:gridCol w:w="1665"/>
        <w:gridCol w:w="1666"/>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650"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41"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89"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290"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650"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665"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666"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2C5A9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23046FE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650" w:type="dxa"/>
            <w:shd w:val="clear" w:color="auto" w:fill="auto"/>
            <w:noWrap/>
            <w:vAlign w:val="center"/>
          </w:tcPr>
          <w:p w14:paraId="4A3D6C24">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12B62A47">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DN300*2000,承插式</w:t>
            </w:r>
          </w:p>
        </w:tc>
        <w:tc>
          <w:tcPr>
            <w:tcW w:w="789" w:type="dxa"/>
            <w:shd w:val="clear" w:color="auto" w:fill="auto"/>
            <w:noWrap/>
            <w:vAlign w:val="center"/>
          </w:tcPr>
          <w:p w14:paraId="5E449D2E">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31BD32C6">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1164</w:t>
            </w:r>
          </w:p>
        </w:tc>
        <w:tc>
          <w:tcPr>
            <w:tcW w:w="1650" w:type="dxa"/>
            <w:shd w:val="clear" w:color="auto" w:fill="auto"/>
            <w:noWrap/>
            <w:vAlign w:val="center"/>
          </w:tcPr>
          <w:p w14:paraId="1E7E9297">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6A1F76DA">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3F5D8FA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160CF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7113D79C">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650" w:type="dxa"/>
            <w:shd w:val="clear" w:color="auto" w:fill="auto"/>
            <w:noWrap/>
            <w:vAlign w:val="center"/>
          </w:tcPr>
          <w:p w14:paraId="20D651D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2F6CB8F9">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DN400*2000,承插式</w:t>
            </w:r>
          </w:p>
        </w:tc>
        <w:tc>
          <w:tcPr>
            <w:tcW w:w="789" w:type="dxa"/>
            <w:shd w:val="clear" w:color="auto" w:fill="auto"/>
            <w:noWrap/>
            <w:vAlign w:val="center"/>
          </w:tcPr>
          <w:p w14:paraId="62E6E43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5CB983D5">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586</w:t>
            </w:r>
          </w:p>
        </w:tc>
        <w:tc>
          <w:tcPr>
            <w:tcW w:w="1650" w:type="dxa"/>
            <w:shd w:val="clear" w:color="auto" w:fill="auto"/>
            <w:noWrap/>
            <w:vAlign w:val="center"/>
          </w:tcPr>
          <w:p w14:paraId="67883E16">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04F85A4D">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67C494C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75078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11BF4421">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650" w:type="dxa"/>
            <w:shd w:val="clear" w:color="auto" w:fill="auto"/>
            <w:noWrap/>
            <w:vAlign w:val="center"/>
          </w:tcPr>
          <w:p w14:paraId="42C5376A">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03677A36">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DN500*2000,承插式</w:t>
            </w:r>
          </w:p>
        </w:tc>
        <w:tc>
          <w:tcPr>
            <w:tcW w:w="789" w:type="dxa"/>
            <w:shd w:val="clear" w:color="auto" w:fill="auto"/>
            <w:noWrap/>
            <w:vAlign w:val="center"/>
          </w:tcPr>
          <w:p w14:paraId="7CFAC73F">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2FA5B145">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3180</w:t>
            </w:r>
          </w:p>
        </w:tc>
        <w:tc>
          <w:tcPr>
            <w:tcW w:w="1650" w:type="dxa"/>
            <w:shd w:val="clear" w:color="auto" w:fill="auto"/>
            <w:noWrap/>
            <w:vAlign w:val="center"/>
          </w:tcPr>
          <w:p w14:paraId="1C89F117">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5979087A">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0B0B4421">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1822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00267F3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650" w:type="dxa"/>
            <w:shd w:val="clear" w:color="auto" w:fill="auto"/>
            <w:noWrap/>
            <w:vAlign w:val="center"/>
          </w:tcPr>
          <w:p w14:paraId="10A01B65">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5A552468">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DN600*2000,承插式</w:t>
            </w:r>
          </w:p>
        </w:tc>
        <w:tc>
          <w:tcPr>
            <w:tcW w:w="789" w:type="dxa"/>
            <w:shd w:val="clear" w:color="auto" w:fill="auto"/>
            <w:noWrap/>
            <w:vAlign w:val="center"/>
          </w:tcPr>
          <w:p w14:paraId="0EB53AD8">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6C18E10E">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1242</w:t>
            </w:r>
          </w:p>
        </w:tc>
        <w:tc>
          <w:tcPr>
            <w:tcW w:w="1650" w:type="dxa"/>
            <w:shd w:val="clear" w:color="auto" w:fill="auto"/>
            <w:noWrap/>
            <w:vAlign w:val="center"/>
          </w:tcPr>
          <w:p w14:paraId="3B30D4A0">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2EAE18D6">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0673C9C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67E8F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68058E6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650" w:type="dxa"/>
            <w:shd w:val="clear" w:color="auto" w:fill="auto"/>
            <w:noWrap/>
            <w:vAlign w:val="center"/>
          </w:tcPr>
          <w:p w14:paraId="72EEF821">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201DDCAB">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DN800*2000,承插式</w:t>
            </w:r>
          </w:p>
        </w:tc>
        <w:tc>
          <w:tcPr>
            <w:tcW w:w="789" w:type="dxa"/>
            <w:shd w:val="clear" w:color="auto" w:fill="auto"/>
            <w:noWrap/>
            <w:vAlign w:val="center"/>
          </w:tcPr>
          <w:p w14:paraId="07493D73">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661375D5">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120</w:t>
            </w:r>
          </w:p>
        </w:tc>
        <w:tc>
          <w:tcPr>
            <w:tcW w:w="1650" w:type="dxa"/>
            <w:shd w:val="clear" w:color="auto" w:fill="auto"/>
            <w:noWrap/>
            <w:vAlign w:val="center"/>
          </w:tcPr>
          <w:p w14:paraId="0A9DEADE">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59F668AD">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259AD3D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43CDE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6CF55DB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650" w:type="dxa"/>
            <w:shd w:val="clear" w:color="auto" w:fill="auto"/>
            <w:noWrap/>
            <w:vAlign w:val="center"/>
          </w:tcPr>
          <w:p w14:paraId="51B905A2">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280CF32B">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DN1000*2000,承插式</w:t>
            </w:r>
          </w:p>
        </w:tc>
        <w:tc>
          <w:tcPr>
            <w:tcW w:w="789" w:type="dxa"/>
            <w:shd w:val="clear" w:color="auto" w:fill="auto"/>
            <w:noWrap/>
            <w:vAlign w:val="center"/>
          </w:tcPr>
          <w:p w14:paraId="58EC36D8">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6556C9F4">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340</w:t>
            </w:r>
          </w:p>
        </w:tc>
        <w:tc>
          <w:tcPr>
            <w:tcW w:w="1650" w:type="dxa"/>
            <w:shd w:val="clear" w:color="auto" w:fill="auto"/>
            <w:noWrap/>
            <w:vAlign w:val="center"/>
          </w:tcPr>
          <w:p w14:paraId="7EF2AC2C">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2A40E1A9">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63DF178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4ACCB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7241FEC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w:t>
            </w:r>
          </w:p>
        </w:tc>
        <w:tc>
          <w:tcPr>
            <w:tcW w:w="1650" w:type="dxa"/>
            <w:shd w:val="clear" w:color="auto" w:fill="auto"/>
            <w:noWrap/>
            <w:vAlign w:val="center"/>
          </w:tcPr>
          <w:p w14:paraId="1D658416">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6CDB674E">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DN1200*2000,承插式</w:t>
            </w:r>
          </w:p>
        </w:tc>
        <w:tc>
          <w:tcPr>
            <w:tcW w:w="789" w:type="dxa"/>
            <w:shd w:val="clear" w:color="auto" w:fill="auto"/>
            <w:noWrap/>
            <w:vAlign w:val="center"/>
          </w:tcPr>
          <w:p w14:paraId="2E6F8903">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64769772">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86</w:t>
            </w:r>
          </w:p>
        </w:tc>
        <w:tc>
          <w:tcPr>
            <w:tcW w:w="1650" w:type="dxa"/>
            <w:shd w:val="clear" w:color="auto" w:fill="auto"/>
            <w:noWrap/>
            <w:vAlign w:val="center"/>
          </w:tcPr>
          <w:p w14:paraId="109398B3">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58A07AF0">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6689D5D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327E1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53F8683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w:t>
            </w:r>
          </w:p>
        </w:tc>
        <w:tc>
          <w:tcPr>
            <w:tcW w:w="1650" w:type="dxa"/>
            <w:shd w:val="clear" w:color="auto" w:fill="auto"/>
            <w:noWrap/>
            <w:vAlign w:val="center"/>
          </w:tcPr>
          <w:p w14:paraId="5F32BA3C">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0BB1EE81">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DN1400*2000,承插式</w:t>
            </w:r>
          </w:p>
        </w:tc>
        <w:tc>
          <w:tcPr>
            <w:tcW w:w="789" w:type="dxa"/>
            <w:shd w:val="clear" w:color="auto" w:fill="auto"/>
            <w:noWrap/>
            <w:vAlign w:val="center"/>
          </w:tcPr>
          <w:p w14:paraId="0D0A3EE0">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59928237">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96</w:t>
            </w:r>
          </w:p>
        </w:tc>
        <w:tc>
          <w:tcPr>
            <w:tcW w:w="1650" w:type="dxa"/>
            <w:shd w:val="clear" w:color="auto" w:fill="auto"/>
            <w:noWrap/>
            <w:vAlign w:val="center"/>
          </w:tcPr>
          <w:p w14:paraId="250651A7">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0F7B4060">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63C0760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1A7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412" w:type="dxa"/>
            <w:gridSpan w:val="2"/>
            <w:shd w:val="clear" w:color="auto" w:fill="auto"/>
            <w:noWrap/>
            <w:vAlign w:val="center"/>
          </w:tcPr>
          <w:p w14:paraId="59542BC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5570" w:type="dxa"/>
            <w:gridSpan w:val="4"/>
            <w:shd w:val="clear" w:color="auto" w:fill="auto"/>
            <w:noWrap/>
            <w:vAlign w:val="center"/>
          </w:tcPr>
          <w:p w14:paraId="481B6FF9">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04E69BB2">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5A0D9FD6">
            <w:pPr>
              <w:widowControl/>
              <w:jc w:val="center"/>
              <w:textAlignment w:val="baseline"/>
              <w:rPr>
                <w:rFonts w:hint="eastAsia" w:ascii="仿宋" w:hAnsi="仿宋" w:eastAsia="仿宋" w:cs="楷体_GB2312"/>
                <w:color w:val="000000"/>
                <w:sz w:val="24"/>
                <w:szCs w:val="24"/>
                <w:lang w:val="en-US" w:eastAsia="zh-CN"/>
              </w:rPr>
            </w:pPr>
          </w:p>
        </w:tc>
      </w:tr>
      <w:tr w14:paraId="57A7B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1313" w:type="dxa"/>
            <w:gridSpan w:val="8"/>
            <w:shd w:val="clear" w:color="auto" w:fill="auto"/>
            <w:noWrap/>
            <w:vAlign w:val="center"/>
          </w:tcPr>
          <w:p w14:paraId="66D57CC6">
            <w:pPr>
              <w:bidi w:val="0"/>
              <w:rPr>
                <w:rFonts w:hint="default"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1、报价含13%增值税专用发票，含运输到项目施工现场费用，含装卸费用，并接受我公司的付款方式。</w:t>
            </w:r>
          </w:p>
          <w:p w14:paraId="35B480DC">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2、强度不得低于C30。</w:t>
            </w:r>
          </w:p>
          <w:p w14:paraId="346C6F03">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3E646D89">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lang w:eastAsia="zh-CN"/>
        </w:rPr>
      </w:pPr>
      <w:r>
        <w:rPr>
          <w:rFonts w:hint="eastAsia" w:ascii="仿宋" w:hAnsi="仿宋" w:eastAsia="仿宋" w:cs="仿宋"/>
          <w:i w:val="0"/>
          <w:iCs w:val="0"/>
          <w:caps w:val="0"/>
          <w:color w:val="000000"/>
          <w:spacing w:val="0"/>
          <w:sz w:val="28"/>
          <w:szCs w:val="28"/>
          <w:shd w:val="clear" w:fill="FFFFFF"/>
        </w:rPr>
        <w:t>注：</w:t>
      </w:r>
      <w:r>
        <w:rPr>
          <w:rFonts w:hint="eastAsia" w:ascii="仿宋" w:hAnsi="仿宋" w:eastAsia="仿宋" w:cs="仿宋"/>
          <w:i w:val="0"/>
          <w:iCs w:val="0"/>
          <w:caps w:val="0"/>
          <w:color w:val="000000"/>
          <w:spacing w:val="0"/>
          <w:sz w:val="28"/>
          <w:szCs w:val="28"/>
          <w:shd w:val="clear" w:fill="FFFFFF"/>
          <w:lang w:eastAsia="zh-CN"/>
        </w:rPr>
        <w:t>具体报价单详见附件四</w:t>
      </w: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w:t>
      </w:r>
      <w:bookmarkStart w:id="0" w:name="_GoBack"/>
      <w:bookmarkEnd w:id="0"/>
      <w:r>
        <w:rPr>
          <w:rFonts w:hint="eastAsia" w:ascii="仿宋" w:hAnsi="仿宋" w:eastAsia="仿宋" w:cs="楷体_GB2312"/>
          <w:color w:val="000000"/>
          <w:sz w:val="28"/>
          <w:szCs w:val="28"/>
          <w:lang w:val="en-US" w:eastAsia="zh-CN"/>
        </w:rPr>
        <w:t>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6、产品执行标准：质量必须符合行业标准规范的技术要求。</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326F69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12、</w:t>
      </w:r>
      <w:r>
        <w:rPr>
          <w:rFonts w:ascii="仿宋" w:hAnsi="仿宋" w:eastAsia="仿宋" w:cs="楷体_GB2312"/>
          <w:color w:val="000000"/>
          <w:sz w:val="28"/>
          <w:szCs w:val="28"/>
        </w:rPr>
        <w:t>供应商在中标后，合同履行期间不能及时保障供应，</w:t>
      </w:r>
      <w:r>
        <w:rPr>
          <w:rFonts w:hint="default" w:ascii="仿宋" w:hAnsi="仿宋" w:eastAsia="仿宋" w:cs="楷体_GB2312"/>
          <w:color w:val="000000"/>
          <w:sz w:val="28"/>
          <w:szCs w:val="28"/>
        </w:rPr>
        <w:t>每出现一次，罚款1000元。累计出现三次，甲方有权单方面解除合同，乙方不得进行任何阻挠。</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3CF410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本材料无预付款，月度根据当月供货数量进行据实结算。</w:t>
      </w:r>
    </w:p>
    <w:p w14:paraId="3D4A4CC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2、报价人需按合同约定的供货期间进行供货，按国标规范要求验收合格后，方可投入工程使用。根据供货验收合格数量据实结算。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48D550E6">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11</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19</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11</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谢家集区望峰岗镇淮河化工厂厂区内淮南新物源商贸有限责任公司</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11</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19</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11</w:t>
      </w:r>
      <w:r>
        <w:rPr>
          <w:rFonts w:hint="eastAsia" w:ascii="仿宋" w:hAnsi="仿宋" w:eastAsia="仿宋" w:cs="楷体_GB2312"/>
          <w:sz w:val="28"/>
          <w:szCs w:val="28"/>
        </w:rPr>
        <w:t>时当众开启各方报价文件。</w:t>
      </w:r>
    </w:p>
    <w:p w14:paraId="67B9862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3A9934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w:t>
      </w:r>
      <w:r>
        <w:rPr>
          <w:rFonts w:ascii="仿宋" w:hAnsi="仿宋" w:eastAsia="仿宋" w:cs="楷体_GB2312"/>
          <w:color w:val="000000"/>
          <w:sz w:val="28"/>
          <w:szCs w:val="28"/>
        </w:rPr>
        <w:t>在符合采购需求、质量和服务相等的前提下，以合理低价的供应商作为成交供应商，供应商报价和承诺一经认可，即为成交合同价，不允许二次涨价。</w:t>
      </w:r>
    </w:p>
    <w:p w14:paraId="401334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4、本次询价报价单位少于两家或所有报价均被否决的，重新进行询价，只有两家报价单位自动转为竞争性谈判。</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sz w:val="28"/>
          <w:szCs w:val="28"/>
          <w:lang w:val="en-US" w:eastAsia="zh-CN"/>
        </w:rPr>
        <w:t>13956455350</w:t>
      </w:r>
    </w:p>
    <w:p w14:paraId="258657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default"/>
          <w:lang w:val="en-US" w:eastAsia="zh-CN"/>
        </w:rPr>
      </w:pPr>
      <w:r>
        <w:rPr>
          <w:rFonts w:hint="eastAsia" w:ascii="仿宋" w:hAnsi="仿宋" w:eastAsia="仿宋" w:cs="楷体_GB2312"/>
          <w:color w:val="000000"/>
          <w:sz w:val="28"/>
          <w:szCs w:val="28"/>
          <w:lang w:val="en-US" w:eastAsia="zh-CN"/>
        </w:rPr>
        <w:t>6、</w:t>
      </w:r>
      <w:r>
        <w:rPr>
          <w:rFonts w:hint="default" w:ascii="仿宋" w:hAnsi="仿宋" w:eastAsia="仿宋" w:cs="楷体_GB2312"/>
          <w:color w:val="000000"/>
          <w:kern w:val="2"/>
          <w:sz w:val="28"/>
          <w:szCs w:val="28"/>
          <w:lang w:val="en-US" w:eastAsia="zh-CN" w:bidi="ar-SA"/>
        </w:rPr>
        <w:t>联系人（</w:t>
      </w:r>
      <w:r>
        <w:rPr>
          <w:rFonts w:hint="eastAsia" w:ascii="仿宋" w:hAnsi="仿宋" w:eastAsia="仿宋" w:cs="楷体_GB2312"/>
          <w:color w:val="000000"/>
          <w:kern w:val="2"/>
          <w:sz w:val="28"/>
          <w:szCs w:val="28"/>
          <w:lang w:val="en-US" w:eastAsia="zh-CN" w:bidi="ar-SA"/>
        </w:rPr>
        <w:t>技术</w:t>
      </w:r>
      <w:r>
        <w:rPr>
          <w:rFonts w:hint="default" w:ascii="仿宋" w:hAnsi="仿宋" w:eastAsia="仿宋" w:cs="楷体_GB2312"/>
          <w:color w:val="000000"/>
          <w:kern w:val="2"/>
          <w:sz w:val="28"/>
          <w:szCs w:val="28"/>
          <w:lang w:val="en-US" w:eastAsia="zh-CN" w:bidi="ar-SA"/>
        </w:rPr>
        <w:t>）：电话： </w:t>
      </w:r>
      <w:r>
        <w:rPr>
          <w:rFonts w:hint="eastAsia" w:ascii="仿宋" w:hAnsi="仿宋" w:eastAsia="仿宋" w:cs="楷体_GB2312"/>
          <w:color w:val="000000"/>
          <w:sz w:val="28"/>
          <w:szCs w:val="28"/>
          <w:lang w:val="en-US" w:eastAsia="zh-CN"/>
        </w:rPr>
        <w:t>13855461663</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3F5D6E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3766B9BB">
      <w:pPr>
        <w:pStyle w:val="2"/>
        <w:rPr>
          <w:rFonts w:ascii="仿宋" w:hAnsi="仿宋" w:eastAsia="仿宋" w:cs="楷体_GB2312"/>
          <w:color w:val="000000"/>
          <w:sz w:val="28"/>
          <w:szCs w:val="28"/>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B24831">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11</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6</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02F3FF91">
      <w:pPr>
        <w:pStyle w:val="2"/>
        <w:rPr>
          <w:rFonts w:hint="eastAsia" w:ascii="仿宋" w:hAnsi="仿宋" w:eastAsia="仿宋" w:cs="仿宋"/>
          <w:color w:val="000000"/>
          <w:sz w:val="28"/>
          <w:szCs w:val="28"/>
        </w:rPr>
      </w:pPr>
    </w:p>
    <w:p w14:paraId="23F28905">
      <w:pPr>
        <w:rPr>
          <w:rFonts w:hint="eastAsia" w:ascii="仿宋" w:hAnsi="仿宋" w:eastAsia="仿宋" w:cs="仿宋"/>
          <w:color w:val="000000"/>
          <w:sz w:val="28"/>
          <w:szCs w:val="28"/>
        </w:rPr>
      </w:pPr>
    </w:p>
    <w:p w14:paraId="3012D37F">
      <w:pPr>
        <w:textAlignment w:val="baseline"/>
        <w:rPr>
          <w:rFonts w:hint="eastAsia" w:ascii="仿宋" w:hAnsi="仿宋" w:eastAsia="仿宋" w:cs="仿宋"/>
          <w:color w:val="000000"/>
          <w:sz w:val="28"/>
          <w:szCs w:val="28"/>
        </w:rPr>
      </w:pPr>
    </w:p>
    <w:p w14:paraId="46B359E3">
      <w:pPr>
        <w:textAlignment w:val="baseline"/>
        <w:rPr>
          <w:rFonts w:hint="eastAsia" w:ascii="仿宋" w:hAnsi="仿宋" w:eastAsia="仿宋" w:cs="仿宋"/>
          <w:color w:val="000000"/>
          <w:sz w:val="28"/>
          <w:szCs w:val="28"/>
        </w:rPr>
      </w:pPr>
    </w:p>
    <w:p w14:paraId="4D76E8FB">
      <w:pPr>
        <w:textAlignment w:val="baseline"/>
        <w:rPr>
          <w:rFonts w:hint="eastAsia" w:ascii="仿宋" w:hAnsi="仿宋" w:eastAsia="仿宋" w:cs="仿宋"/>
          <w:color w:val="000000"/>
          <w:sz w:val="28"/>
          <w:szCs w:val="28"/>
        </w:rPr>
      </w:pPr>
    </w:p>
    <w:p w14:paraId="320829DD">
      <w:pPr>
        <w:textAlignment w:val="baseline"/>
        <w:rPr>
          <w:rFonts w:hint="eastAsia" w:ascii="仿宋" w:hAnsi="仿宋" w:eastAsia="仿宋" w:cs="仿宋"/>
          <w:color w:val="000000"/>
          <w:sz w:val="28"/>
          <w:szCs w:val="28"/>
        </w:rPr>
      </w:pPr>
    </w:p>
    <w:p w14:paraId="1D586E65">
      <w:pPr>
        <w:textAlignment w:val="baseline"/>
        <w:rPr>
          <w:rFonts w:hint="eastAsia" w:ascii="仿宋" w:hAnsi="仿宋" w:eastAsia="仿宋" w:cs="仿宋"/>
          <w:color w:val="000000"/>
          <w:sz w:val="28"/>
          <w:szCs w:val="28"/>
        </w:rPr>
      </w:pPr>
    </w:p>
    <w:p w14:paraId="69A35C55">
      <w:pPr>
        <w:textAlignment w:val="baseline"/>
        <w:rPr>
          <w:rFonts w:hint="eastAsia" w:ascii="仿宋" w:hAnsi="仿宋" w:eastAsia="仿宋" w:cs="仿宋"/>
          <w:color w:val="000000"/>
          <w:sz w:val="28"/>
          <w:szCs w:val="28"/>
        </w:rPr>
      </w:pPr>
    </w:p>
    <w:p w14:paraId="348B2028">
      <w:pPr>
        <w:textAlignment w:val="baseline"/>
        <w:rPr>
          <w:rFonts w:hint="eastAsia" w:ascii="仿宋" w:hAnsi="仿宋" w:eastAsia="仿宋" w:cs="仿宋"/>
          <w:color w:val="000000"/>
          <w:sz w:val="28"/>
          <w:szCs w:val="28"/>
        </w:rPr>
      </w:pPr>
    </w:p>
    <w:p w14:paraId="57A56BAA">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2D3121E7">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C4D2DC8">
      <w:pPr>
        <w:jc w:val="center"/>
        <w:textAlignment w:val="baseline"/>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413" w:tblpY="500"/>
        <w:tblOverlap w:val="never"/>
        <w:tblW w:w="113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650"/>
        <w:gridCol w:w="1841"/>
        <w:gridCol w:w="789"/>
        <w:gridCol w:w="1290"/>
        <w:gridCol w:w="1650"/>
        <w:gridCol w:w="1665"/>
        <w:gridCol w:w="1666"/>
      </w:tblGrid>
      <w:tr w14:paraId="6797A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4BA3694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650" w:type="dxa"/>
            <w:shd w:val="clear" w:color="auto" w:fill="auto"/>
            <w:noWrap/>
            <w:vAlign w:val="center"/>
          </w:tcPr>
          <w:p w14:paraId="2CE44BE4">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41" w:type="dxa"/>
            <w:shd w:val="clear" w:color="auto" w:fill="auto"/>
            <w:noWrap/>
            <w:vAlign w:val="center"/>
          </w:tcPr>
          <w:p w14:paraId="4AF2615F">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89" w:type="dxa"/>
            <w:shd w:val="clear" w:color="auto" w:fill="auto"/>
            <w:noWrap/>
            <w:vAlign w:val="center"/>
          </w:tcPr>
          <w:p w14:paraId="4DB0C312">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290" w:type="dxa"/>
            <w:shd w:val="clear" w:color="auto" w:fill="auto"/>
            <w:noWrap/>
            <w:vAlign w:val="center"/>
          </w:tcPr>
          <w:p w14:paraId="26B99DFA">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650" w:type="dxa"/>
            <w:shd w:val="clear" w:color="auto" w:fill="auto"/>
            <w:noWrap/>
            <w:vAlign w:val="center"/>
          </w:tcPr>
          <w:p w14:paraId="403CFFB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665" w:type="dxa"/>
            <w:shd w:val="clear" w:color="auto" w:fill="auto"/>
            <w:noWrap/>
            <w:vAlign w:val="center"/>
          </w:tcPr>
          <w:p w14:paraId="096223C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666" w:type="dxa"/>
            <w:shd w:val="clear" w:color="auto" w:fill="auto"/>
            <w:noWrap/>
            <w:vAlign w:val="center"/>
          </w:tcPr>
          <w:p w14:paraId="3039810E">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3B9B3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7AF3B407">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650" w:type="dxa"/>
            <w:shd w:val="clear" w:color="auto" w:fill="auto"/>
            <w:noWrap/>
            <w:vAlign w:val="center"/>
          </w:tcPr>
          <w:p w14:paraId="2BAAE8F7">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7D9A0A77">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DN300*2000,承插式</w:t>
            </w:r>
          </w:p>
        </w:tc>
        <w:tc>
          <w:tcPr>
            <w:tcW w:w="789" w:type="dxa"/>
            <w:shd w:val="clear" w:color="auto" w:fill="auto"/>
            <w:noWrap/>
            <w:vAlign w:val="center"/>
          </w:tcPr>
          <w:p w14:paraId="105BCE7D">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6B1D1829">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1164</w:t>
            </w:r>
          </w:p>
        </w:tc>
        <w:tc>
          <w:tcPr>
            <w:tcW w:w="1650" w:type="dxa"/>
            <w:shd w:val="clear" w:color="auto" w:fill="auto"/>
            <w:noWrap/>
            <w:vAlign w:val="center"/>
          </w:tcPr>
          <w:p w14:paraId="1585B16E">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6D5A90CD">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6699EBF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4AD66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2A38C73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650" w:type="dxa"/>
            <w:shd w:val="clear" w:color="auto" w:fill="auto"/>
            <w:noWrap/>
            <w:vAlign w:val="center"/>
          </w:tcPr>
          <w:p w14:paraId="10CB4FD8">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628283B2">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DN400*2000,承插式</w:t>
            </w:r>
          </w:p>
        </w:tc>
        <w:tc>
          <w:tcPr>
            <w:tcW w:w="789" w:type="dxa"/>
            <w:shd w:val="clear" w:color="auto" w:fill="auto"/>
            <w:noWrap/>
            <w:vAlign w:val="center"/>
          </w:tcPr>
          <w:p w14:paraId="7DEB260C">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61FBFCD0">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586</w:t>
            </w:r>
          </w:p>
        </w:tc>
        <w:tc>
          <w:tcPr>
            <w:tcW w:w="1650" w:type="dxa"/>
            <w:shd w:val="clear" w:color="auto" w:fill="auto"/>
            <w:noWrap/>
            <w:vAlign w:val="center"/>
          </w:tcPr>
          <w:p w14:paraId="2AE6EBC1">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5B113188">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1343F220">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6A4EE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08E8508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650" w:type="dxa"/>
            <w:shd w:val="clear" w:color="auto" w:fill="auto"/>
            <w:noWrap/>
            <w:vAlign w:val="center"/>
          </w:tcPr>
          <w:p w14:paraId="07DFCB34">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67C1F6CA">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DN500*2000,承插式</w:t>
            </w:r>
          </w:p>
        </w:tc>
        <w:tc>
          <w:tcPr>
            <w:tcW w:w="789" w:type="dxa"/>
            <w:shd w:val="clear" w:color="auto" w:fill="auto"/>
            <w:noWrap/>
            <w:vAlign w:val="center"/>
          </w:tcPr>
          <w:p w14:paraId="72E08761">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3544A0F6">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3180</w:t>
            </w:r>
          </w:p>
        </w:tc>
        <w:tc>
          <w:tcPr>
            <w:tcW w:w="1650" w:type="dxa"/>
            <w:shd w:val="clear" w:color="auto" w:fill="auto"/>
            <w:noWrap/>
            <w:vAlign w:val="center"/>
          </w:tcPr>
          <w:p w14:paraId="13AF008C">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190A10FE">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0E61BD4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17D5E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3F173A9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650" w:type="dxa"/>
            <w:shd w:val="clear" w:color="auto" w:fill="auto"/>
            <w:noWrap/>
            <w:vAlign w:val="center"/>
          </w:tcPr>
          <w:p w14:paraId="36128E2A">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4D7B59CC">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DN600*2000,承插式</w:t>
            </w:r>
          </w:p>
        </w:tc>
        <w:tc>
          <w:tcPr>
            <w:tcW w:w="789" w:type="dxa"/>
            <w:shd w:val="clear" w:color="auto" w:fill="auto"/>
            <w:noWrap/>
            <w:vAlign w:val="center"/>
          </w:tcPr>
          <w:p w14:paraId="08C443F5">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30219C5E">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1242</w:t>
            </w:r>
          </w:p>
        </w:tc>
        <w:tc>
          <w:tcPr>
            <w:tcW w:w="1650" w:type="dxa"/>
            <w:shd w:val="clear" w:color="auto" w:fill="auto"/>
            <w:noWrap/>
            <w:vAlign w:val="center"/>
          </w:tcPr>
          <w:p w14:paraId="5BE6118C">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75D35987">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60C3108E">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209C6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5048955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650" w:type="dxa"/>
            <w:shd w:val="clear" w:color="auto" w:fill="auto"/>
            <w:noWrap/>
            <w:vAlign w:val="center"/>
          </w:tcPr>
          <w:p w14:paraId="79367F20">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3504CBC4">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DN800*2000,承插式</w:t>
            </w:r>
          </w:p>
        </w:tc>
        <w:tc>
          <w:tcPr>
            <w:tcW w:w="789" w:type="dxa"/>
            <w:shd w:val="clear" w:color="auto" w:fill="auto"/>
            <w:noWrap/>
            <w:vAlign w:val="center"/>
          </w:tcPr>
          <w:p w14:paraId="5E50AD53">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3F8C980B">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120</w:t>
            </w:r>
          </w:p>
        </w:tc>
        <w:tc>
          <w:tcPr>
            <w:tcW w:w="1650" w:type="dxa"/>
            <w:shd w:val="clear" w:color="auto" w:fill="auto"/>
            <w:noWrap/>
            <w:vAlign w:val="center"/>
          </w:tcPr>
          <w:p w14:paraId="531A18A4">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34E73BEB">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4B292D40">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0536D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375180D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650" w:type="dxa"/>
            <w:shd w:val="clear" w:color="auto" w:fill="auto"/>
            <w:noWrap/>
            <w:vAlign w:val="center"/>
          </w:tcPr>
          <w:p w14:paraId="4C01B2B3">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5741BFA5">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DN1000*2000,承插式</w:t>
            </w:r>
          </w:p>
        </w:tc>
        <w:tc>
          <w:tcPr>
            <w:tcW w:w="789" w:type="dxa"/>
            <w:shd w:val="clear" w:color="auto" w:fill="auto"/>
            <w:noWrap/>
            <w:vAlign w:val="center"/>
          </w:tcPr>
          <w:p w14:paraId="3FFA1488">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04CE6373">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340</w:t>
            </w:r>
          </w:p>
        </w:tc>
        <w:tc>
          <w:tcPr>
            <w:tcW w:w="1650" w:type="dxa"/>
            <w:shd w:val="clear" w:color="auto" w:fill="auto"/>
            <w:noWrap/>
            <w:vAlign w:val="center"/>
          </w:tcPr>
          <w:p w14:paraId="5EFFB01A">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04915D6E">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7C6FE99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2B61C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1C790C6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w:t>
            </w:r>
          </w:p>
        </w:tc>
        <w:tc>
          <w:tcPr>
            <w:tcW w:w="1650" w:type="dxa"/>
            <w:shd w:val="clear" w:color="auto" w:fill="auto"/>
            <w:noWrap/>
            <w:vAlign w:val="center"/>
          </w:tcPr>
          <w:p w14:paraId="7801FA08">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70553A72">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DN1200*2000,承插式</w:t>
            </w:r>
          </w:p>
        </w:tc>
        <w:tc>
          <w:tcPr>
            <w:tcW w:w="789" w:type="dxa"/>
            <w:shd w:val="clear" w:color="auto" w:fill="auto"/>
            <w:noWrap/>
            <w:vAlign w:val="center"/>
          </w:tcPr>
          <w:p w14:paraId="7338419D">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33EEA4D8">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86</w:t>
            </w:r>
          </w:p>
        </w:tc>
        <w:tc>
          <w:tcPr>
            <w:tcW w:w="1650" w:type="dxa"/>
            <w:shd w:val="clear" w:color="auto" w:fill="auto"/>
            <w:noWrap/>
            <w:vAlign w:val="center"/>
          </w:tcPr>
          <w:p w14:paraId="335E8861">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7B9A7D66">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7EEB8A2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708B8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44EE700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w:t>
            </w:r>
          </w:p>
        </w:tc>
        <w:tc>
          <w:tcPr>
            <w:tcW w:w="1650" w:type="dxa"/>
            <w:shd w:val="clear" w:color="auto" w:fill="auto"/>
            <w:noWrap/>
            <w:vAlign w:val="center"/>
          </w:tcPr>
          <w:p w14:paraId="60ADC2E2">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II级钢筋混凝土管</w:t>
            </w:r>
          </w:p>
        </w:tc>
        <w:tc>
          <w:tcPr>
            <w:tcW w:w="1841" w:type="dxa"/>
            <w:shd w:val="clear" w:color="auto" w:fill="auto"/>
            <w:noWrap/>
            <w:vAlign w:val="center"/>
          </w:tcPr>
          <w:p w14:paraId="62472BFE">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DN1400*2000,承插式</w:t>
            </w:r>
          </w:p>
        </w:tc>
        <w:tc>
          <w:tcPr>
            <w:tcW w:w="789" w:type="dxa"/>
            <w:shd w:val="clear" w:color="auto" w:fill="auto"/>
            <w:noWrap/>
            <w:vAlign w:val="center"/>
          </w:tcPr>
          <w:p w14:paraId="38AC7217">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米</w:t>
            </w:r>
          </w:p>
        </w:tc>
        <w:tc>
          <w:tcPr>
            <w:tcW w:w="1290" w:type="dxa"/>
            <w:shd w:val="clear" w:color="auto" w:fill="auto"/>
            <w:noWrap/>
            <w:vAlign w:val="center"/>
          </w:tcPr>
          <w:p w14:paraId="40704992">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96</w:t>
            </w:r>
          </w:p>
        </w:tc>
        <w:tc>
          <w:tcPr>
            <w:tcW w:w="1650" w:type="dxa"/>
            <w:shd w:val="clear" w:color="auto" w:fill="auto"/>
            <w:noWrap/>
            <w:vAlign w:val="center"/>
          </w:tcPr>
          <w:p w14:paraId="6B1B69F1">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08DCFC56">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5E65799F">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配密封圈</w:t>
            </w:r>
          </w:p>
        </w:tc>
      </w:tr>
      <w:tr w14:paraId="7CE23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412" w:type="dxa"/>
            <w:gridSpan w:val="2"/>
            <w:shd w:val="clear" w:color="auto" w:fill="auto"/>
            <w:noWrap/>
            <w:vAlign w:val="center"/>
          </w:tcPr>
          <w:p w14:paraId="3CDE8E8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5570" w:type="dxa"/>
            <w:gridSpan w:val="4"/>
            <w:shd w:val="clear" w:color="auto" w:fill="auto"/>
            <w:noWrap/>
            <w:vAlign w:val="center"/>
          </w:tcPr>
          <w:p w14:paraId="25410A49">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0BF86247">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3A2570DC">
            <w:pPr>
              <w:widowControl/>
              <w:jc w:val="center"/>
              <w:textAlignment w:val="baseline"/>
              <w:rPr>
                <w:rFonts w:hint="eastAsia" w:ascii="仿宋" w:hAnsi="仿宋" w:eastAsia="仿宋" w:cs="楷体_GB2312"/>
                <w:color w:val="000000"/>
                <w:sz w:val="24"/>
                <w:szCs w:val="24"/>
                <w:lang w:val="en-US" w:eastAsia="zh-CN"/>
              </w:rPr>
            </w:pPr>
          </w:p>
        </w:tc>
      </w:tr>
      <w:tr w14:paraId="479E9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1313" w:type="dxa"/>
            <w:gridSpan w:val="8"/>
            <w:shd w:val="clear" w:color="auto" w:fill="auto"/>
            <w:noWrap/>
            <w:vAlign w:val="center"/>
          </w:tcPr>
          <w:p w14:paraId="312B0FD8">
            <w:pPr>
              <w:bidi w:val="0"/>
              <w:rPr>
                <w:rFonts w:hint="default"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1、报价含13%增值税专用发票，含运输到项目施工现场费用，含装卸费用，并接受公司的付款方式。</w:t>
            </w:r>
          </w:p>
          <w:p w14:paraId="252608E0">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2、强度不得低于C30。</w:t>
            </w:r>
          </w:p>
          <w:p w14:paraId="49D6ACC1">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317244AB">
      <w:pPr>
        <w:pStyle w:val="2"/>
        <w:ind w:left="0" w:leftChars="0" w:firstLine="0" w:firstLineChars="0"/>
        <w:rPr>
          <w:rFonts w:hint="eastAsia" w:ascii="仿宋" w:hAnsi="仿宋" w:eastAsia="仿宋" w:cs="楷体_GB2312"/>
          <w:b/>
          <w:bCs/>
          <w:color w:val="000000"/>
          <w:sz w:val="40"/>
          <w:szCs w:val="40"/>
        </w:rPr>
      </w:pPr>
    </w:p>
    <w:p w14:paraId="2B4F86B7"/>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II级钢筋混凝土管</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0F4DD82C">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val="en-US" w:eastAsia="zh-CN"/>
        </w:rPr>
        <w:t>II级钢筋混凝土管</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1553FB0F">
      <w:pPr>
        <w:spacing w:line="600" w:lineRule="exact"/>
        <w:rPr>
          <w:rFonts w:hint="eastAsia" w:ascii="仿宋" w:hAnsi="仿宋" w:eastAsia="仿宋" w:cs="仿宋"/>
          <w:b/>
          <w:sz w:val="44"/>
          <w:szCs w:val="44"/>
        </w:rPr>
      </w:pPr>
    </w:p>
    <w:p w14:paraId="1F558380">
      <w:pPr>
        <w:pStyle w:val="2"/>
        <w:rPr>
          <w:rFonts w:hint="eastAsia"/>
        </w:rPr>
      </w:pPr>
    </w:p>
    <w:p w14:paraId="0CD1C3E7">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1" w:fontKey="{0C7D731D-3FD0-4E91-80DC-5DCC7AFBA56F}"/>
  </w:font>
  <w:font w:name="楷体_GB2312">
    <w:panose1 w:val="02010609030101010101"/>
    <w:charset w:val="86"/>
    <w:family w:val="modern"/>
    <w:pitch w:val="default"/>
    <w:sig w:usb0="00000001" w:usb1="080E0000" w:usb2="00000000" w:usb3="00000000" w:csb0="00040000" w:csb1="00000000"/>
    <w:embedRegular r:id="rId2" w:fontKey="{EB14B5EE-C09A-4F36-99AF-9DB4C2947FD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2F5C69"/>
    <w:rsid w:val="0000514A"/>
    <w:rsid w:val="00005FA6"/>
    <w:rsid w:val="00045318"/>
    <w:rsid w:val="00054C7A"/>
    <w:rsid w:val="00060795"/>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D7751B"/>
    <w:rsid w:val="01E90844"/>
    <w:rsid w:val="02174D5E"/>
    <w:rsid w:val="02223D56"/>
    <w:rsid w:val="024408DF"/>
    <w:rsid w:val="02557C87"/>
    <w:rsid w:val="025B2DC4"/>
    <w:rsid w:val="026223A4"/>
    <w:rsid w:val="02641C78"/>
    <w:rsid w:val="027D0F8C"/>
    <w:rsid w:val="02994018"/>
    <w:rsid w:val="02FA79DE"/>
    <w:rsid w:val="03092820"/>
    <w:rsid w:val="037C1244"/>
    <w:rsid w:val="038C592B"/>
    <w:rsid w:val="03AE456B"/>
    <w:rsid w:val="03B379CE"/>
    <w:rsid w:val="03E424F8"/>
    <w:rsid w:val="03FF434E"/>
    <w:rsid w:val="040D00EE"/>
    <w:rsid w:val="040D3FBD"/>
    <w:rsid w:val="04134860"/>
    <w:rsid w:val="04166958"/>
    <w:rsid w:val="04BC223F"/>
    <w:rsid w:val="04DB3660"/>
    <w:rsid w:val="05045994"/>
    <w:rsid w:val="050D2A9B"/>
    <w:rsid w:val="05393890"/>
    <w:rsid w:val="054364BD"/>
    <w:rsid w:val="055661F0"/>
    <w:rsid w:val="05AD7DDA"/>
    <w:rsid w:val="05D435B9"/>
    <w:rsid w:val="060E6ACB"/>
    <w:rsid w:val="061614DB"/>
    <w:rsid w:val="061B2F96"/>
    <w:rsid w:val="06436049"/>
    <w:rsid w:val="066F5090"/>
    <w:rsid w:val="06886587"/>
    <w:rsid w:val="06A31941"/>
    <w:rsid w:val="06C62F02"/>
    <w:rsid w:val="06D80E87"/>
    <w:rsid w:val="06DD649D"/>
    <w:rsid w:val="073F2CB4"/>
    <w:rsid w:val="07417E9B"/>
    <w:rsid w:val="07944DAE"/>
    <w:rsid w:val="07A81B10"/>
    <w:rsid w:val="07AB20F7"/>
    <w:rsid w:val="07BD1061"/>
    <w:rsid w:val="07D6456B"/>
    <w:rsid w:val="07EC2E3C"/>
    <w:rsid w:val="07FC224D"/>
    <w:rsid w:val="080F2C02"/>
    <w:rsid w:val="08204893"/>
    <w:rsid w:val="0829087A"/>
    <w:rsid w:val="08444A26"/>
    <w:rsid w:val="0878022B"/>
    <w:rsid w:val="087C32B0"/>
    <w:rsid w:val="08FD2E27"/>
    <w:rsid w:val="09054DD3"/>
    <w:rsid w:val="090E293E"/>
    <w:rsid w:val="09297778"/>
    <w:rsid w:val="0992531D"/>
    <w:rsid w:val="09D640F0"/>
    <w:rsid w:val="09E0077E"/>
    <w:rsid w:val="09E71B0D"/>
    <w:rsid w:val="0A187F18"/>
    <w:rsid w:val="0A747118"/>
    <w:rsid w:val="0A770227"/>
    <w:rsid w:val="0A8A693C"/>
    <w:rsid w:val="0B2D79F3"/>
    <w:rsid w:val="0B3643CE"/>
    <w:rsid w:val="0B61144B"/>
    <w:rsid w:val="0B6727D9"/>
    <w:rsid w:val="0B7005D5"/>
    <w:rsid w:val="0B9E444D"/>
    <w:rsid w:val="0BCA2B82"/>
    <w:rsid w:val="0BCD088E"/>
    <w:rsid w:val="0C2A5CE1"/>
    <w:rsid w:val="0C2D3A23"/>
    <w:rsid w:val="0C7D0506"/>
    <w:rsid w:val="0C917B0E"/>
    <w:rsid w:val="0CA4400B"/>
    <w:rsid w:val="0CAF268A"/>
    <w:rsid w:val="0D1D75F3"/>
    <w:rsid w:val="0D4E6655"/>
    <w:rsid w:val="0D6D6787"/>
    <w:rsid w:val="0DC363ED"/>
    <w:rsid w:val="0E1E7AC7"/>
    <w:rsid w:val="0E5C239D"/>
    <w:rsid w:val="0E8511E4"/>
    <w:rsid w:val="0E975183"/>
    <w:rsid w:val="0F0C5B71"/>
    <w:rsid w:val="0F130CAE"/>
    <w:rsid w:val="0F36499C"/>
    <w:rsid w:val="0F417BF9"/>
    <w:rsid w:val="0F9B0CA3"/>
    <w:rsid w:val="0FB57FB7"/>
    <w:rsid w:val="0FB81855"/>
    <w:rsid w:val="10101691"/>
    <w:rsid w:val="10371EDE"/>
    <w:rsid w:val="106A2B50"/>
    <w:rsid w:val="10BD35C7"/>
    <w:rsid w:val="10F62635"/>
    <w:rsid w:val="11146F5F"/>
    <w:rsid w:val="113658F1"/>
    <w:rsid w:val="115D6403"/>
    <w:rsid w:val="11823EC9"/>
    <w:rsid w:val="11943A3D"/>
    <w:rsid w:val="11C37223"/>
    <w:rsid w:val="11C6025A"/>
    <w:rsid w:val="121865DB"/>
    <w:rsid w:val="123C49C0"/>
    <w:rsid w:val="124A70DD"/>
    <w:rsid w:val="124B4C03"/>
    <w:rsid w:val="12563718"/>
    <w:rsid w:val="12747CB6"/>
    <w:rsid w:val="12B64F8D"/>
    <w:rsid w:val="12C66037"/>
    <w:rsid w:val="131840D7"/>
    <w:rsid w:val="137D0DEC"/>
    <w:rsid w:val="13A75E69"/>
    <w:rsid w:val="13B452DE"/>
    <w:rsid w:val="13CC58CF"/>
    <w:rsid w:val="142851FC"/>
    <w:rsid w:val="142E2F90"/>
    <w:rsid w:val="143E4A1F"/>
    <w:rsid w:val="144D6A10"/>
    <w:rsid w:val="146E010D"/>
    <w:rsid w:val="14E31122"/>
    <w:rsid w:val="156D4E90"/>
    <w:rsid w:val="15A32D3A"/>
    <w:rsid w:val="15D87285"/>
    <w:rsid w:val="15F1161D"/>
    <w:rsid w:val="162A14E3"/>
    <w:rsid w:val="165E3157"/>
    <w:rsid w:val="167F6DC6"/>
    <w:rsid w:val="16914FDA"/>
    <w:rsid w:val="16A11295"/>
    <w:rsid w:val="16B26FFE"/>
    <w:rsid w:val="16E12CF7"/>
    <w:rsid w:val="16E96798"/>
    <w:rsid w:val="172779EC"/>
    <w:rsid w:val="173D7210"/>
    <w:rsid w:val="17612142"/>
    <w:rsid w:val="17AC1CA0"/>
    <w:rsid w:val="17D35D21"/>
    <w:rsid w:val="181276B9"/>
    <w:rsid w:val="182932F0"/>
    <w:rsid w:val="183270B7"/>
    <w:rsid w:val="18423519"/>
    <w:rsid w:val="18626802"/>
    <w:rsid w:val="18CF170C"/>
    <w:rsid w:val="18EE62E8"/>
    <w:rsid w:val="18FF5677"/>
    <w:rsid w:val="18FF5DB5"/>
    <w:rsid w:val="1903089F"/>
    <w:rsid w:val="19185113"/>
    <w:rsid w:val="19375EE1"/>
    <w:rsid w:val="19516FA3"/>
    <w:rsid w:val="198C6C4C"/>
    <w:rsid w:val="1A2C70C8"/>
    <w:rsid w:val="1A440C8A"/>
    <w:rsid w:val="1A911621"/>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B810E7"/>
    <w:rsid w:val="1D047E88"/>
    <w:rsid w:val="1D4F1A4B"/>
    <w:rsid w:val="1DA63635"/>
    <w:rsid w:val="1DC169F2"/>
    <w:rsid w:val="1DC20D95"/>
    <w:rsid w:val="1DDE4B7D"/>
    <w:rsid w:val="1DED4DC0"/>
    <w:rsid w:val="1E175112"/>
    <w:rsid w:val="1E205195"/>
    <w:rsid w:val="1E7352C5"/>
    <w:rsid w:val="1EA01E32"/>
    <w:rsid w:val="1EA72A03"/>
    <w:rsid w:val="1EDB10BC"/>
    <w:rsid w:val="1EEB2F6D"/>
    <w:rsid w:val="1EFB52BB"/>
    <w:rsid w:val="1F933745"/>
    <w:rsid w:val="1FB459B4"/>
    <w:rsid w:val="1FC529DB"/>
    <w:rsid w:val="1FD13B98"/>
    <w:rsid w:val="1FDE70B6"/>
    <w:rsid w:val="20366406"/>
    <w:rsid w:val="20505621"/>
    <w:rsid w:val="20576F06"/>
    <w:rsid w:val="20B00A53"/>
    <w:rsid w:val="20B322F1"/>
    <w:rsid w:val="20C52024"/>
    <w:rsid w:val="20DB53A4"/>
    <w:rsid w:val="20F51A7A"/>
    <w:rsid w:val="210112AE"/>
    <w:rsid w:val="2117534C"/>
    <w:rsid w:val="2127683B"/>
    <w:rsid w:val="212F6434"/>
    <w:rsid w:val="2167282F"/>
    <w:rsid w:val="21823A71"/>
    <w:rsid w:val="21EA40DB"/>
    <w:rsid w:val="21F901D7"/>
    <w:rsid w:val="21FB6297"/>
    <w:rsid w:val="22806203"/>
    <w:rsid w:val="22D60519"/>
    <w:rsid w:val="239B0E1A"/>
    <w:rsid w:val="23D83E1C"/>
    <w:rsid w:val="241E5CD3"/>
    <w:rsid w:val="243E3700"/>
    <w:rsid w:val="24457704"/>
    <w:rsid w:val="24653902"/>
    <w:rsid w:val="249B7324"/>
    <w:rsid w:val="24C30629"/>
    <w:rsid w:val="24D52712"/>
    <w:rsid w:val="24D665AE"/>
    <w:rsid w:val="250E47E7"/>
    <w:rsid w:val="2524556B"/>
    <w:rsid w:val="25476B1B"/>
    <w:rsid w:val="255B083D"/>
    <w:rsid w:val="25602CE1"/>
    <w:rsid w:val="257B7155"/>
    <w:rsid w:val="25973639"/>
    <w:rsid w:val="25A91F14"/>
    <w:rsid w:val="25C32FD6"/>
    <w:rsid w:val="25DD15C5"/>
    <w:rsid w:val="25E66CC5"/>
    <w:rsid w:val="265545F0"/>
    <w:rsid w:val="267E514F"/>
    <w:rsid w:val="26802C75"/>
    <w:rsid w:val="26C30DB4"/>
    <w:rsid w:val="26CD1C32"/>
    <w:rsid w:val="2710535A"/>
    <w:rsid w:val="27653C19"/>
    <w:rsid w:val="27AA0826"/>
    <w:rsid w:val="27F33914"/>
    <w:rsid w:val="281D61E9"/>
    <w:rsid w:val="28341F69"/>
    <w:rsid w:val="28520641"/>
    <w:rsid w:val="289C7B0E"/>
    <w:rsid w:val="28D3610D"/>
    <w:rsid w:val="294F692F"/>
    <w:rsid w:val="29B91531"/>
    <w:rsid w:val="29BF55E6"/>
    <w:rsid w:val="29E7300B"/>
    <w:rsid w:val="2A0B6CFA"/>
    <w:rsid w:val="2A0C4820"/>
    <w:rsid w:val="2B081AFA"/>
    <w:rsid w:val="2B0B655A"/>
    <w:rsid w:val="2B4F2C16"/>
    <w:rsid w:val="2B836D64"/>
    <w:rsid w:val="2B9E5EDC"/>
    <w:rsid w:val="2BAE3DE1"/>
    <w:rsid w:val="2BB67D92"/>
    <w:rsid w:val="2BF46AAA"/>
    <w:rsid w:val="2C3D33B6"/>
    <w:rsid w:val="2C4120C7"/>
    <w:rsid w:val="2C905755"/>
    <w:rsid w:val="2CBE44F7"/>
    <w:rsid w:val="2CDC497D"/>
    <w:rsid w:val="2D8A262B"/>
    <w:rsid w:val="2DEA7700"/>
    <w:rsid w:val="2E1343CF"/>
    <w:rsid w:val="2ED00512"/>
    <w:rsid w:val="2EDB1BAF"/>
    <w:rsid w:val="2EF44200"/>
    <w:rsid w:val="2F594063"/>
    <w:rsid w:val="2F792957"/>
    <w:rsid w:val="2F8A6913"/>
    <w:rsid w:val="2FB15C4D"/>
    <w:rsid w:val="2FCF07C9"/>
    <w:rsid w:val="2FE247DD"/>
    <w:rsid w:val="305667F5"/>
    <w:rsid w:val="306E12CF"/>
    <w:rsid w:val="30C85944"/>
    <w:rsid w:val="30D51E0F"/>
    <w:rsid w:val="30E738F1"/>
    <w:rsid w:val="310438EA"/>
    <w:rsid w:val="31061FC9"/>
    <w:rsid w:val="310D5820"/>
    <w:rsid w:val="31172428"/>
    <w:rsid w:val="314A1D01"/>
    <w:rsid w:val="315947EF"/>
    <w:rsid w:val="317A6513"/>
    <w:rsid w:val="31DE3CC0"/>
    <w:rsid w:val="31ED3189"/>
    <w:rsid w:val="320C360F"/>
    <w:rsid w:val="323668DE"/>
    <w:rsid w:val="3249602F"/>
    <w:rsid w:val="325925CC"/>
    <w:rsid w:val="329A1F13"/>
    <w:rsid w:val="32E17034"/>
    <w:rsid w:val="333A41AC"/>
    <w:rsid w:val="33685601"/>
    <w:rsid w:val="33BC72B7"/>
    <w:rsid w:val="342D1CB8"/>
    <w:rsid w:val="3431735D"/>
    <w:rsid w:val="35074561"/>
    <w:rsid w:val="350F2F83"/>
    <w:rsid w:val="351153E0"/>
    <w:rsid w:val="35186507"/>
    <w:rsid w:val="35633E8E"/>
    <w:rsid w:val="358856A2"/>
    <w:rsid w:val="35B91D00"/>
    <w:rsid w:val="35E825E5"/>
    <w:rsid w:val="36280C33"/>
    <w:rsid w:val="364C336E"/>
    <w:rsid w:val="36951773"/>
    <w:rsid w:val="36A54032"/>
    <w:rsid w:val="36DE2889"/>
    <w:rsid w:val="36E56B24"/>
    <w:rsid w:val="37074CED"/>
    <w:rsid w:val="37152F66"/>
    <w:rsid w:val="37C04013"/>
    <w:rsid w:val="37C52BDE"/>
    <w:rsid w:val="37DF20DE"/>
    <w:rsid w:val="37F126F4"/>
    <w:rsid w:val="37F92006"/>
    <w:rsid w:val="3802658C"/>
    <w:rsid w:val="38060B00"/>
    <w:rsid w:val="38122DB0"/>
    <w:rsid w:val="384004B6"/>
    <w:rsid w:val="38991974"/>
    <w:rsid w:val="389D426B"/>
    <w:rsid w:val="38A449CC"/>
    <w:rsid w:val="38A71B2F"/>
    <w:rsid w:val="38CE232F"/>
    <w:rsid w:val="38E946AA"/>
    <w:rsid w:val="39184F8F"/>
    <w:rsid w:val="39520B4C"/>
    <w:rsid w:val="39557F91"/>
    <w:rsid w:val="395A11E0"/>
    <w:rsid w:val="396D3120"/>
    <w:rsid w:val="39BB7FD9"/>
    <w:rsid w:val="39E311B9"/>
    <w:rsid w:val="39E60BE9"/>
    <w:rsid w:val="3A2B0CF2"/>
    <w:rsid w:val="3A663AD8"/>
    <w:rsid w:val="3A6C4696"/>
    <w:rsid w:val="3AE01685"/>
    <w:rsid w:val="3B3B35AF"/>
    <w:rsid w:val="3B5B73B5"/>
    <w:rsid w:val="3B602A9D"/>
    <w:rsid w:val="3B712735"/>
    <w:rsid w:val="3B985F13"/>
    <w:rsid w:val="3BA1126C"/>
    <w:rsid w:val="3BC00367"/>
    <w:rsid w:val="3BDA29D0"/>
    <w:rsid w:val="3C297AE3"/>
    <w:rsid w:val="3C677A85"/>
    <w:rsid w:val="3C6E6724"/>
    <w:rsid w:val="3C7F45CB"/>
    <w:rsid w:val="3C8A7F52"/>
    <w:rsid w:val="3C8C45D1"/>
    <w:rsid w:val="3CA9054F"/>
    <w:rsid w:val="3CC86CCC"/>
    <w:rsid w:val="3D0A64B2"/>
    <w:rsid w:val="3D54230E"/>
    <w:rsid w:val="3DAC3EF8"/>
    <w:rsid w:val="3DC14145"/>
    <w:rsid w:val="3E0B6E71"/>
    <w:rsid w:val="3E135D25"/>
    <w:rsid w:val="3E446845"/>
    <w:rsid w:val="3E5527E2"/>
    <w:rsid w:val="3E95498C"/>
    <w:rsid w:val="3EC8182B"/>
    <w:rsid w:val="3ECD30E8"/>
    <w:rsid w:val="3F06588A"/>
    <w:rsid w:val="3F1625EF"/>
    <w:rsid w:val="3F163D1F"/>
    <w:rsid w:val="3F454604"/>
    <w:rsid w:val="3F465FB7"/>
    <w:rsid w:val="3F501EC8"/>
    <w:rsid w:val="3F7D3D9E"/>
    <w:rsid w:val="3F9B5FD2"/>
    <w:rsid w:val="3F9F1F66"/>
    <w:rsid w:val="40016322"/>
    <w:rsid w:val="404C551E"/>
    <w:rsid w:val="4055142D"/>
    <w:rsid w:val="40736F4F"/>
    <w:rsid w:val="407707ED"/>
    <w:rsid w:val="4077259B"/>
    <w:rsid w:val="408D0011"/>
    <w:rsid w:val="40BC08F6"/>
    <w:rsid w:val="40C9239A"/>
    <w:rsid w:val="40D86396"/>
    <w:rsid w:val="41034ED2"/>
    <w:rsid w:val="414E1B6D"/>
    <w:rsid w:val="41B353C1"/>
    <w:rsid w:val="41DD6D76"/>
    <w:rsid w:val="41E53E7C"/>
    <w:rsid w:val="41FD2F74"/>
    <w:rsid w:val="42004812"/>
    <w:rsid w:val="42034778"/>
    <w:rsid w:val="420A743F"/>
    <w:rsid w:val="423170C2"/>
    <w:rsid w:val="423A41C8"/>
    <w:rsid w:val="423B584A"/>
    <w:rsid w:val="424C5CAA"/>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DA54BF"/>
    <w:rsid w:val="45216F7A"/>
    <w:rsid w:val="45423447"/>
    <w:rsid w:val="457C68A6"/>
    <w:rsid w:val="45AA3413"/>
    <w:rsid w:val="45AB2CE7"/>
    <w:rsid w:val="460743C1"/>
    <w:rsid w:val="462E7BA0"/>
    <w:rsid w:val="46357180"/>
    <w:rsid w:val="464C5581"/>
    <w:rsid w:val="468477C0"/>
    <w:rsid w:val="46A14816"/>
    <w:rsid w:val="46B63ECE"/>
    <w:rsid w:val="46C93D6D"/>
    <w:rsid w:val="46E76374"/>
    <w:rsid w:val="474A6C5C"/>
    <w:rsid w:val="474F4549"/>
    <w:rsid w:val="475F022D"/>
    <w:rsid w:val="479D5EC7"/>
    <w:rsid w:val="47DD6817"/>
    <w:rsid w:val="4820176A"/>
    <w:rsid w:val="48217291"/>
    <w:rsid w:val="483E7E42"/>
    <w:rsid w:val="487F0B87"/>
    <w:rsid w:val="48B60321"/>
    <w:rsid w:val="48C42A3E"/>
    <w:rsid w:val="49217FAF"/>
    <w:rsid w:val="493556E9"/>
    <w:rsid w:val="496F29A9"/>
    <w:rsid w:val="49926698"/>
    <w:rsid w:val="49C2133F"/>
    <w:rsid w:val="49C5081B"/>
    <w:rsid w:val="49EB7B56"/>
    <w:rsid w:val="49ED1B20"/>
    <w:rsid w:val="49FA6D70"/>
    <w:rsid w:val="4A9B157C"/>
    <w:rsid w:val="4AB368C6"/>
    <w:rsid w:val="4ACA3C0F"/>
    <w:rsid w:val="4B2D35EC"/>
    <w:rsid w:val="4B5D5F60"/>
    <w:rsid w:val="4B6127C6"/>
    <w:rsid w:val="4B8169C4"/>
    <w:rsid w:val="4BED5E07"/>
    <w:rsid w:val="4C31516A"/>
    <w:rsid w:val="4C481290"/>
    <w:rsid w:val="4C8F60AE"/>
    <w:rsid w:val="4C96649F"/>
    <w:rsid w:val="4C9A4EF6"/>
    <w:rsid w:val="4CC90623"/>
    <w:rsid w:val="4CCC3C6F"/>
    <w:rsid w:val="4CE2114F"/>
    <w:rsid w:val="4D0E24D9"/>
    <w:rsid w:val="4D5E3823"/>
    <w:rsid w:val="4D693F63"/>
    <w:rsid w:val="4D8E465E"/>
    <w:rsid w:val="4D95296E"/>
    <w:rsid w:val="4DA90454"/>
    <w:rsid w:val="4DC64B62"/>
    <w:rsid w:val="4DEA43D3"/>
    <w:rsid w:val="4E0F475B"/>
    <w:rsid w:val="4E2F0959"/>
    <w:rsid w:val="4E593963"/>
    <w:rsid w:val="4E7D7917"/>
    <w:rsid w:val="4EC70B92"/>
    <w:rsid w:val="4EDB38E7"/>
    <w:rsid w:val="4F4A531F"/>
    <w:rsid w:val="4F860A4D"/>
    <w:rsid w:val="4F8847C5"/>
    <w:rsid w:val="4F9D5D96"/>
    <w:rsid w:val="4FA62E9D"/>
    <w:rsid w:val="4FF414D6"/>
    <w:rsid w:val="50175B49"/>
    <w:rsid w:val="5023629C"/>
    <w:rsid w:val="50CD2161"/>
    <w:rsid w:val="50EF2622"/>
    <w:rsid w:val="51387B25"/>
    <w:rsid w:val="51457874"/>
    <w:rsid w:val="516C630A"/>
    <w:rsid w:val="51FA302C"/>
    <w:rsid w:val="52151C14"/>
    <w:rsid w:val="523C3645"/>
    <w:rsid w:val="5256749B"/>
    <w:rsid w:val="52C06024"/>
    <w:rsid w:val="52D84DB4"/>
    <w:rsid w:val="52DB4C0C"/>
    <w:rsid w:val="52F537F4"/>
    <w:rsid w:val="53073C53"/>
    <w:rsid w:val="53230361"/>
    <w:rsid w:val="535E75EB"/>
    <w:rsid w:val="53921E55"/>
    <w:rsid w:val="53DE2F6F"/>
    <w:rsid w:val="54520EFE"/>
    <w:rsid w:val="549534E0"/>
    <w:rsid w:val="54D04518"/>
    <w:rsid w:val="54D45DB6"/>
    <w:rsid w:val="54ED50CA"/>
    <w:rsid w:val="54F5600C"/>
    <w:rsid w:val="552705DC"/>
    <w:rsid w:val="55286102"/>
    <w:rsid w:val="555962BC"/>
    <w:rsid w:val="555F665A"/>
    <w:rsid w:val="55747599"/>
    <w:rsid w:val="557F4285"/>
    <w:rsid w:val="55B41744"/>
    <w:rsid w:val="55D818D6"/>
    <w:rsid w:val="561F350F"/>
    <w:rsid w:val="562468CA"/>
    <w:rsid w:val="56772E9D"/>
    <w:rsid w:val="568D1184"/>
    <w:rsid w:val="569F0646"/>
    <w:rsid w:val="56AA48D3"/>
    <w:rsid w:val="56D95906"/>
    <w:rsid w:val="570404A9"/>
    <w:rsid w:val="57700B76"/>
    <w:rsid w:val="57B36157"/>
    <w:rsid w:val="57B53A3B"/>
    <w:rsid w:val="57D034A5"/>
    <w:rsid w:val="57D10D86"/>
    <w:rsid w:val="57FA3D86"/>
    <w:rsid w:val="57FC72DE"/>
    <w:rsid w:val="588500FC"/>
    <w:rsid w:val="58AC2446"/>
    <w:rsid w:val="58C3434A"/>
    <w:rsid w:val="593908DE"/>
    <w:rsid w:val="59611BE3"/>
    <w:rsid w:val="5991071A"/>
    <w:rsid w:val="59D6437F"/>
    <w:rsid w:val="5A2D4D8A"/>
    <w:rsid w:val="5A9304C2"/>
    <w:rsid w:val="5B0311A3"/>
    <w:rsid w:val="5B08785E"/>
    <w:rsid w:val="5B1E24A6"/>
    <w:rsid w:val="5B367C98"/>
    <w:rsid w:val="5B525C87"/>
    <w:rsid w:val="5B6854AA"/>
    <w:rsid w:val="5BE24D30"/>
    <w:rsid w:val="5C0171DE"/>
    <w:rsid w:val="5C1967A5"/>
    <w:rsid w:val="5C3D6937"/>
    <w:rsid w:val="5C961BA3"/>
    <w:rsid w:val="5D3C4210"/>
    <w:rsid w:val="5D4635C9"/>
    <w:rsid w:val="5D91303F"/>
    <w:rsid w:val="5DDB1F64"/>
    <w:rsid w:val="5E0C4813"/>
    <w:rsid w:val="5E1A798E"/>
    <w:rsid w:val="5E394EDC"/>
    <w:rsid w:val="5E6006BB"/>
    <w:rsid w:val="5EFA28BD"/>
    <w:rsid w:val="5F2142EE"/>
    <w:rsid w:val="5F36478C"/>
    <w:rsid w:val="5F657A2C"/>
    <w:rsid w:val="5F9525E6"/>
    <w:rsid w:val="5FBE38EB"/>
    <w:rsid w:val="5FC1162D"/>
    <w:rsid w:val="5FC133DB"/>
    <w:rsid w:val="5FC44C79"/>
    <w:rsid w:val="5FF612D7"/>
    <w:rsid w:val="60243B12"/>
    <w:rsid w:val="60341DFF"/>
    <w:rsid w:val="60566219"/>
    <w:rsid w:val="60591866"/>
    <w:rsid w:val="60690D6A"/>
    <w:rsid w:val="606F1089"/>
    <w:rsid w:val="60C3607A"/>
    <w:rsid w:val="60DD2497"/>
    <w:rsid w:val="60F11A9E"/>
    <w:rsid w:val="61446072"/>
    <w:rsid w:val="61630BEE"/>
    <w:rsid w:val="619D1D0C"/>
    <w:rsid w:val="61EF4262"/>
    <w:rsid w:val="6232236E"/>
    <w:rsid w:val="62454F43"/>
    <w:rsid w:val="627152C4"/>
    <w:rsid w:val="62797F9D"/>
    <w:rsid w:val="627E55B4"/>
    <w:rsid w:val="62966DA1"/>
    <w:rsid w:val="62A50D92"/>
    <w:rsid w:val="62E8291D"/>
    <w:rsid w:val="6315416A"/>
    <w:rsid w:val="631B69F2"/>
    <w:rsid w:val="634E31D8"/>
    <w:rsid w:val="6365391E"/>
    <w:rsid w:val="638135AD"/>
    <w:rsid w:val="63940864"/>
    <w:rsid w:val="63BF40D6"/>
    <w:rsid w:val="63D7141F"/>
    <w:rsid w:val="63DF301F"/>
    <w:rsid w:val="64144421"/>
    <w:rsid w:val="642D3DB1"/>
    <w:rsid w:val="64525A76"/>
    <w:rsid w:val="64A05CB5"/>
    <w:rsid w:val="64A4088B"/>
    <w:rsid w:val="64EA6F30"/>
    <w:rsid w:val="651F307E"/>
    <w:rsid w:val="653F54CE"/>
    <w:rsid w:val="656F73E0"/>
    <w:rsid w:val="65DA6FA5"/>
    <w:rsid w:val="65E240AB"/>
    <w:rsid w:val="661E3335"/>
    <w:rsid w:val="6639016F"/>
    <w:rsid w:val="66F75934"/>
    <w:rsid w:val="67112E9A"/>
    <w:rsid w:val="67204E8B"/>
    <w:rsid w:val="6723497B"/>
    <w:rsid w:val="675B4115"/>
    <w:rsid w:val="6793565D"/>
    <w:rsid w:val="68692862"/>
    <w:rsid w:val="688C6539"/>
    <w:rsid w:val="68A11FFC"/>
    <w:rsid w:val="68A91FA3"/>
    <w:rsid w:val="68E960EC"/>
    <w:rsid w:val="68F640F6"/>
    <w:rsid w:val="694C1F68"/>
    <w:rsid w:val="696C260A"/>
    <w:rsid w:val="69886D18"/>
    <w:rsid w:val="69D56401"/>
    <w:rsid w:val="69EB56CF"/>
    <w:rsid w:val="69F50851"/>
    <w:rsid w:val="6A0445F0"/>
    <w:rsid w:val="6A702141"/>
    <w:rsid w:val="6A8671F8"/>
    <w:rsid w:val="6A930D1D"/>
    <w:rsid w:val="6AA47B81"/>
    <w:rsid w:val="6ABA1153"/>
    <w:rsid w:val="6ADE3BD2"/>
    <w:rsid w:val="6AF075F9"/>
    <w:rsid w:val="6B1D005F"/>
    <w:rsid w:val="6B8E6209"/>
    <w:rsid w:val="6B9E0AD0"/>
    <w:rsid w:val="6C445178"/>
    <w:rsid w:val="6C5E31B7"/>
    <w:rsid w:val="6C6742D2"/>
    <w:rsid w:val="6C8934D3"/>
    <w:rsid w:val="6C8D4D71"/>
    <w:rsid w:val="6D0C5DA7"/>
    <w:rsid w:val="6D2C5D88"/>
    <w:rsid w:val="6D6B24D3"/>
    <w:rsid w:val="6D7F476F"/>
    <w:rsid w:val="6D901B33"/>
    <w:rsid w:val="6DD67814"/>
    <w:rsid w:val="6E301E58"/>
    <w:rsid w:val="6E3902CA"/>
    <w:rsid w:val="6E3B07FD"/>
    <w:rsid w:val="6E641B01"/>
    <w:rsid w:val="6E6A7222"/>
    <w:rsid w:val="6ED743C2"/>
    <w:rsid w:val="6EF6136D"/>
    <w:rsid w:val="6EFA2466"/>
    <w:rsid w:val="6F0C1A13"/>
    <w:rsid w:val="6F235519"/>
    <w:rsid w:val="6F397E6E"/>
    <w:rsid w:val="6F543924"/>
    <w:rsid w:val="6F582246"/>
    <w:rsid w:val="6F6D48B9"/>
    <w:rsid w:val="6F9401C4"/>
    <w:rsid w:val="6FF65898"/>
    <w:rsid w:val="701D2739"/>
    <w:rsid w:val="702E23C7"/>
    <w:rsid w:val="70943FBF"/>
    <w:rsid w:val="709B5583"/>
    <w:rsid w:val="70C96594"/>
    <w:rsid w:val="70E138DD"/>
    <w:rsid w:val="712C099E"/>
    <w:rsid w:val="713734FD"/>
    <w:rsid w:val="716D5171"/>
    <w:rsid w:val="71752277"/>
    <w:rsid w:val="71C34D91"/>
    <w:rsid w:val="71D15516"/>
    <w:rsid w:val="72001B41"/>
    <w:rsid w:val="720A0C12"/>
    <w:rsid w:val="720A6E64"/>
    <w:rsid w:val="72271DFF"/>
    <w:rsid w:val="72357033"/>
    <w:rsid w:val="724807AD"/>
    <w:rsid w:val="728E1843"/>
    <w:rsid w:val="729C0ED6"/>
    <w:rsid w:val="72BA2638"/>
    <w:rsid w:val="730833A3"/>
    <w:rsid w:val="73125FD0"/>
    <w:rsid w:val="73131D48"/>
    <w:rsid w:val="73245D03"/>
    <w:rsid w:val="73410663"/>
    <w:rsid w:val="73CA5F58"/>
    <w:rsid w:val="74035919"/>
    <w:rsid w:val="741C69DA"/>
    <w:rsid w:val="7427135A"/>
    <w:rsid w:val="74404DBF"/>
    <w:rsid w:val="74424693"/>
    <w:rsid w:val="74642C1B"/>
    <w:rsid w:val="74C82D26"/>
    <w:rsid w:val="74FD680C"/>
    <w:rsid w:val="74FE35BE"/>
    <w:rsid w:val="750A2CD7"/>
    <w:rsid w:val="75157FF9"/>
    <w:rsid w:val="754C32EF"/>
    <w:rsid w:val="757A4300"/>
    <w:rsid w:val="75B0717F"/>
    <w:rsid w:val="75B70374"/>
    <w:rsid w:val="75BF1D13"/>
    <w:rsid w:val="75D237F5"/>
    <w:rsid w:val="75D67789"/>
    <w:rsid w:val="75F417DC"/>
    <w:rsid w:val="760F2C9B"/>
    <w:rsid w:val="761D53B8"/>
    <w:rsid w:val="764861AD"/>
    <w:rsid w:val="765B7D5B"/>
    <w:rsid w:val="76674885"/>
    <w:rsid w:val="76751CF6"/>
    <w:rsid w:val="767E1BCE"/>
    <w:rsid w:val="76AA651F"/>
    <w:rsid w:val="77057BFA"/>
    <w:rsid w:val="776B3F01"/>
    <w:rsid w:val="77D81C9F"/>
    <w:rsid w:val="7860333A"/>
    <w:rsid w:val="78964FAD"/>
    <w:rsid w:val="78DB5FB3"/>
    <w:rsid w:val="793D7EC7"/>
    <w:rsid w:val="7A0B2F10"/>
    <w:rsid w:val="7A284DF9"/>
    <w:rsid w:val="7A49604F"/>
    <w:rsid w:val="7A902877"/>
    <w:rsid w:val="7AC027B5"/>
    <w:rsid w:val="7AC1762E"/>
    <w:rsid w:val="7B1B5C3E"/>
    <w:rsid w:val="7B75534E"/>
    <w:rsid w:val="7B9F79EB"/>
    <w:rsid w:val="7BDE0D77"/>
    <w:rsid w:val="7BE2675B"/>
    <w:rsid w:val="7C0C5586"/>
    <w:rsid w:val="7C23124E"/>
    <w:rsid w:val="7C324FED"/>
    <w:rsid w:val="7C3B4483"/>
    <w:rsid w:val="7C4A4A2C"/>
    <w:rsid w:val="7C535880"/>
    <w:rsid w:val="7C5B09E8"/>
    <w:rsid w:val="7C7C270C"/>
    <w:rsid w:val="7CB0213F"/>
    <w:rsid w:val="7CC540B3"/>
    <w:rsid w:val="7CC55E61"/>
    <w:rsid w:val="7CCF0A8E"/>
    <w:rsid w:val="7D0F532E"/>
    <w:rsid w:val="7D52346D"/>
    <w:rsid w:val="7D5316BF"/>
    <w:rsid w:val="7D715FE9"/>
    <w:rsid w:val="7D9832A3"/>
    <w:rsid w:val="7DD02D0F"/>
    <w:rsid w:val="7E626696"/>
    <w:rsid w:val="7E6671D0"/>
    <w:rsid w:val="7EC42148"/>
    <w:rsid w:val="7EC81C39"/>
    <w:rsid w:val="7F056578"/>
    <w:rsid w:val="7F121106"/>
    <w:rsid w:val="7F45772D"/>
    <w:rsid w:val="7F480FCB"/>
    <w:rsid w:val="7F8C0EB8"/>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3297</Words>
  <Characters>3781</Characters>
  <Lines>32</Lines>
  <Paragraphs>9</Paragraphs>
  <TotalTime>5</TotalTime>
  <ScaleCrop>false</ScaleCrop>
  <LinksUpToDate>false</LinksUpToDate>
  <CharactersWithSpaces>4543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diya</cp:lastModifiedBy>
  <cp:lastPrinted>2019-10-22T02:53:00Z</cp:lastPrinted>
  <dcterms:modified xsi:type="dcterms:W3CDTF">2024-11-13T07:06:33Z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1D0D6A0996E3465899110B85D2D025C6_13</vt:lpwstr>
  </property>
</Properties>
</file>