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潘集经济开发区（北区）基础设施提升项目标准化厂房</w:t>
      </w:r>
    </w:p>
    <w:p>
      <w:pPr>
        <w:spacing w:line="360" w:lineRule="auto"/>
        <w:jc w:val="center"/>
        <w:rPr>
          <w:b/>
          <w:bCs/>
          <w:sz w:val="52"/>
        </w:rPr>
      </w:pPr>
      <w:bookmarkStart w:id="0" w:name="_Hlk146551882"/>
      <w:r>
        <w:rPr>
          <w:b/>
          <w:bCs/>
          <w:sz w:val="52"/>
        </w:rPr>
        <w:t>6</w:t>
      </w:r>
      <w:r>
        <w:rPr>
          <w:rFonts w:hint="eastAsia"/>
          <w:b/>
          <w:bCs/>
          <w:sz w:val="52"/>
        </w:rPr>
        <w:t>-</w:t>
      </w:r>
      <w:r>
        <w:rPr>
          <w:b/>
          <w:bCs/>
          <w:sz w:val="52"/>
        </w:rPr>
        <w:t>9</w:t>
      </w:r>
      <w:r>
        <w:rPr>
          <w:rFonts w:hint="eastAsia"/>
          <w:b/>
          <w:bCs/>
          <w:sz w:val="52"/>
        </w:rPr>
        <w:t>#厂房及1</w:t>
      </w:r>
      <w:r>
        <w:rPr>
          <w:b/>
          <w:bCs/>
          <w:sz w:val="52"/>
        </w:rPr>
        <w:t>0#</w:t>
      </w:r>
      <w:r>
        <w:rPr>
          <w:rFonts w:hint="eastAsia"/>
          <w:b/>
          <w:bCs/>
          <w:sz w:val="52"/>
        </w:rPr>
        <w:t>配电房</w:t>
      </w:r>
    </w:p>
    <w:bookmarkEnd w:id="0"/>
    <w:p>
      <w:pPr>
        <w:spacing w:line="360" w:lineRule="auto"/>
        <w:jc w:val="center"/>
        <w:rPr>
          <w:b/>
          <w:bCs/>
          <w:sz w:val="52"/>
        </w:rPr>
      </w:pPr>
      <w:r>
        <w:rPr>
          <w:rFonts w:hint="eastAsia"/>
          <w:b/>
          <w:bCs/>
          <w:sz w:val="52"/>
        </w:rPr>
        <w:t>防水工程</w:t>
      </w:r>
    </w:p>
    <w:p>
      <w:pPr>
        <w:tabs>
          <w:tab w:val="left" w:pos="0"/>
        </w:tabs>
        <w:rPr>
          <w:rFonts w:ascii="Arial" w:hAnsi="Arial" w:eastAsia="黑体" w:cs="Arial"/>
          <w:sz w:val="36"/>
          <w:szCs w:val="36"/>
        </w:rPr>
      </w:pPr>
    </w:p>
    <w:p>
      <w:pPr>
        <w:rPr>
          <w:b/>
          <w:bCs/>
          <w:sz w:val="32"/>
        </w:rPr>
      </w:pPr>
    </w:p>
    <w:p>
      <w:pPr>
        <w:spacing w:line="360" w:lineRule="auto"/>
        <w:jc w:val="center"/>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w:t>
      </w:r>
      <w:bookmarkStart w:id="6" w:name="_GoBack"/>
      <w:bookmarkEnd w:id="6"/>
      <w:r>
        <w:rPr>
          <w:rFonts w:hint="eastAsia" w:eastAsia="仿宋_GB2312"/>
          <w:sz w:val="24"/>
        </w:rPr>
        <w:t>工程包括</w:t>
      </w:r>
      <w:bookmarkStart w:id="1" w:name="_Hlk146551859"/>
      <w:r>
        <w:rPr>
          <w:rFonts w:hint="eastAsia" w:eastAsia="仿宋_GB2312"/>
          <w:sz w:val="24"/>
        </w:rPr>
        <w:t>6</w:t>
      </w:r>
      <w:r>
        <w:rPr>
          <w:rFonts w:eastAsia="仿宋_GB2312"/>
          <w:sz w:val="24"/>
        </w:rPr>
        <w:t>#</w:t>
      </w:r>
      <w:r>
        <w:rPr>
          <w:rFonts w:hint="eastAsia" w:eastAsia="仿宋_GB2312"/>
          <w:sz w:val="24"/>
        </w:rPr>
        <w:t>、7</w:t>
      </w:r>
      <w:r>
        <w:rPr>
          <w:rFonts w:eastAsia="仿宋_GB2312"/>
          <w:sz w:val="24"/>
        </w:rPr>
        <w:t>#</w:t>
      </w:r>
      <w:r>
        <w:rPr>
          <w:rFonts w:hint="eastAsia" w:eastAsia="仿宋_GB2312"/>
          <w:sz w:val="24"/>
        </w:rPr>
        <w:t>、8</w:t>
      </w:r>
      <w:r>
        <w:rPr>
          <w:rFonts w:eastAsia="仿宋_GB2312"/>
          <w:sz w:val="24"/>
        </w:rPr>
        <w:t>#</w:t>
      </w:r>
      <w:r>
        <w:rPr>
          <w:rFonts w:hint="eastAsia" w:eastAsia="仿宋_GB2312"/>
          <w:sz w:val="24"/>
        </w:rPr>
        <w:t>、9</w:t>
      </w:r>
      <w:r>
        <w:rPr>
          <w:rFonts w:eastAsia="仿宋_GB2312"/>
          <w:sz w:val="24"/>
        </w:rPr>
        <w:t>#</w:t>
      </w:r>
      <w:r>
        <w:rPr>
          <w:rFonts w:hint="eastAsia" w:eastAsia="仿宋_GB2312"/>
          <w:sz w:val="24"/>
        </w:rPr>
        <w:t>厂房及10#配电房</w:t>
      </w:r>
      <w:bookmarkEnd w:id="1"/>
      <w:r>
        <w:rPr>
          <w:rFonts w:hint="eastAsia" w:eastAsia="仿宋_GB2312"/>
          <w:sz w:val="24"/>
        </w:rPr>
        <w:t>防水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w:t>
      </w:r>
      <w:bookmarkStart w:id="2" w:name="_Hlk146551906"/>
      <w:r>
        <w:rPr>
          <w:rFonts w:hint="eastAsia" w:eastAsia="仿宋_GB2312"/>
          <w:sz w:val="24"/>
        </w:rPr>
        <w:t>6-9#厂房及10#配电房</w:t>
      </w:r>
      <w:bookmarkEnd w:id="2"/>
      <w:r>
        <w:rPr>
          <w:rFonts w:hint="eastAsia" w:eastAsia="仿宋_GB2312"/>
          <w:sz w:val="24"/>
        </w:rPr>
        <w:t>防水工程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6"/>
        <w:tblW w:w="0" w:type="auto"/>
        <w:tblInd w:w="93" w:type="dxa"/>
        <w:tblLayout w:type="autofit"/>
        <w:tblCellMar>
          <w:top w:w="0" w:type="dxa"/>
          <w:left w:w="108" w:type="dxa"/>
          <w:bottom w:w="0" w:type="dxa"/>
          <w:right w:w="108" w:type="dxa"/>
        </w:tblCellMar>
      </w:tblPr>
      <w:tblGrid>
        <w:gridCol w:w="656"/>
        <w:gridCol w:w="2053"/>
        <w:gridCol w:w="708"/>
        <w:gridCol w:w="993"/>
        <w:gridCol w:w="1134"/>
        <w:gridCol w:w="1275"/>
        <w:gridCol w:w="7013"/>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05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7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01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6#厂房屋面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3400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屋面防水：1.5mm厚高聚物改性沥青防水涂料，2遍3mm厚高聚物沥青防水卷材（聚酯胎），上翻500mm。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屋面防水：2mm厚高聚物改性沥青防水涂料，3mm厚高聚物沥青防水卷材，上翻</w:t>
            </w:r>
            <w:r>
              <w:rPr>
                <w:rFonts w:ascii="宋体" w:hAnsi="宋体" w:cs="宋体"/>
                <w:color w:val="000000"/>
                <w:kern w:val="0"/>
                <w:sz w:val="22"/>
                <w:szCs w:val="22"/>
              </w:rPr>
              <w:t>5</w:t>
            </w:r>
            <w:r>
              <w:rPr>
                <w:rFonts w:hint="eastAsia" w:ascii="宋体" w:hAnsi="宋体" w:cs="宋体"/>
                <w:color w:val="000000"/>
                <w:kern w:val="0"/>
                <w:sz w:val="22"/>
                <w:szCs w:val="22"/>
              </w:rPr>
              <w:t>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r>
              <w:rPr>
                <w:rFonts w:hint="eastAsia" w:ascii="宋体" w:hAnsi="宋体" w:cs="宋体"/>
                <w:color w:val="000000"/>
                <w:kern w:val="0"/>
                <w:sz w:val="22"/>
                <w:szCs w:val="22"/>
              </w:rPr>
              <w:t>#厂房屋面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9#厂房屋面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2510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10#配电房屋面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320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#厂房雨蓬</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kern w:val="0"/>
                <w:sz w:val="22"/>
                <w:szCs w:val="22"/>
              </w:rPr>
            </w:pPr>
            <w:r>
              <w:rPr>
                <w:rFonts w:hint="eastAsia" w:ascii="宋体" w:hAnsi="宋体" w:cs="宋体"/>
                <w:color w:val="000000"/>
                <w:kern w:val="0"/>
                <w:sz w:val="22"/>
                <w:szCs w:val="22"/>
              </w:rPr>
              <w:t>雨蓬防水：2mm厚高聚物改性沥青防水涂料，3mm厚高聚物沥青防水卷材，上翻</w:t>
            </w:r>
            <w:r>
              <w:rPr>
                <w:rFonts w:ascii="宋体" w:hAnsi="宋体" w:cs="宋体"/>
                <w:color w:val="000000"/>
                <w:kern w:val="0"/>
                <w:sz w:val="22"/>
                <w:szCs w:val="22"/>
              </w:rPr>
              <w:t>5</w:t>
            </w:r>
            <w:r>
              <w:rPr>
                <w:rFonts w:hint="eastAsia" w:ascii="宋体" w:hAnsi="宋体" w:cs="宋体"/>
                <w:color w:val="000000"/>
                <w:kern w:val="0"/>
                <w:sz w:val="22"/>
                <w:szCs w:val="22"/>
              </w:rPr>
              <w:t>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10#配电房雨蓬</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6</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雨蓬防水： 3mm厚高聚物沥青防水卷材，上翻150mm。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r>
              <w:rPr>
                <w:rFonts w:hint="eastAsia" w:ascii="宋体" w:hAnsi="宋体" w:cs="宋体"/>
                <w:color w:val="000000"/>
                <w:kern w:val="0"/>
                <w:sz w:val="22"/>
                <w:szCs w:val="22"/>
              </w:rPr>
              <w:t>厂房卫生间地面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129</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restart"/>
            <w:tcBorders>
              <w:top w:val="single" w:color="auto" w:sz="4" w:space="0"/>
              <w:left w:val="single" w:color="auto" w:sz="4" w:space="0"/>
              <w:right w:val="single" w:color="auto" w:sz="4" w:space="0"/>
            </w:tcBorders>
            <w:shd w:val="clear" w:color="auto" w:fill="auto"/>
            <w:vAlign w:val="center"/>
          </w:tcPr>
          <w:p>
            <w:pPr>
              <w:rPr>
                <w:rFonts w:ascii="宋体" w:hAnsi="宋体" w:cs="宋体"/>
                <w:color w:val="000000"/>
                <w:kern w:val="0"/>
                <w:sz w:val="22"/>
                <w:szCs w:val="22"/>
              </w:rPr>
            </w:pPr>
            <w:r>
              <w:rPr>
                <w:rFonts w:hint="eastAsia" w:ascii="宋体" w:hAnsi="宋体" w:cs="宋体"/>
                <w:color w:val="000000"/>
                <w:kern w:val="0"/>
                <w:sz w:val="22"/>
                <w:szCs w:val="22"/>
              </w:rPr>
              <w:t>地面卫生间防水：3mm厚聚合物水泥基防水涂料。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厂房卫生间地面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shd w:val="clear" w:color="auto" w:fill="auto"/>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10</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r>
              <w:rPr>
                <w:rFonts w:ascii="宋体" w:hAnsi="宋体" w:cs="宋体"/>
                <w:color w:val="000000"/>
                <w:kern w:val="0"/>
                <w:sz w:val="22"/>
                <w:szCs w:val="22"/>
              </w:rPr>
              <w:t>#</w:t>
            </w:r>
            <w:r>
              <w:rPr>
                <w:rFonts w:hint="eastAsia" w:ascii="宋体" w:hAnsi="宋体" w:cs="宋体"/>
                <w:color w:val="000000"/>
                <w:kern w:val="0"/>
                <w:sz w:val="22"/>
                <w:szCs w:val="22"/>
              </w:rPr>
              <w:t>厂房卫生间地面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rPr>
                <w:szCs w:val="21"/>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r>
              <w:rPr>
                <w:rFonts w:hint="eastAsia" w:ascii="宋体" w:hAnsi="宋体" w:cs="宋体"/>
                <w:color w:val="000000"/>
                <w:kern w:val="0"/>
                <w:sz w:val="22"/>
                <w:szCs w:val="22"/>
              </w:rPr>
              <w:t>厂房卫生间地面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156</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270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restart"/>
            <w:tcBorders>
              <w:left w:val="single" w:color="auto" w:sz="4" w:space="0"/>
              <w:right w:val="single" w:color="auto" w:sz="4" w:space="0"/>
            </w:tcBorders>
            <w:vAlign w:val="center"/>
          </w:tcPr>
          <w:p>
            <w:pPr>
              <w:rPr>
                <w:rFonts w:ascii="宋体" w:hAnsi="宋体" w:cs="宋体"/>
                <w:color w:val="000000"/>
                <w:kern w:val="0"/>
                <w:sz w:val="22"/>
                <w:szCs w:val="22"/>
              </w:rPr>
            </w:pPr>
            <w:r>
              <w:rPr>
                <w:rFonts w:hint="eastAsia" w:ascii="宋体" w:hAnsi="宋体" w:cs="宋体"/>
                <w:color w:val="000000"/>
                <w:kern w:val="0"/>
                <w:sz w:val="22"/>
                <w:szCs w:val="22"/>
              </w:rPr>
              <w:t>墙面卫生间防水：1.5mm厚聚合物水泥基防水涂料，上翻1800mm。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3</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r>
              <w:rPr>
                <w:rFonts w:ascii="宋体" w:hAnsi="宋体" w:cs="宋体"/>
                <w:color w:val="000000"/>
                <w:kern w:val="0"/>
                <w:sz w:val="22"/>
                <w:szCs w:val="22"/>
              </w:rPr>
              <w:t>#</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rPr>
                <w:szCs w:val="21"/>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r>
              <w:rPr>
                <w:rFonts w:ascii="宋体" w:hAnsi="宋体" w:cs="宋体"/>
                <w:color w:val="000000"/>
                <w:kern w:val="0"/>
                <w:sz w:val="22"/>
                <w:szCs w:val="22"/>
              </w:rPr>
              <w:t>#</w:t>
            </w:r>
            <w:r>
              <w:rPr>
                <w:rFonts w:hint="eastAsia" w:ascii="宋体" w:hAnsi="宋体" w:cs="宋体"/>
                <w:color w:val="000000"/>
                <w:kern w:val="0"/>
                <w:sz w:val="22"/>
                <w:szCs w:val="22"/>
              </w:rPr>
              <w:t>电梯基坑</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51</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r>
              <w:rPr>
                <w:rFonts w:hint="eastAsia" w:ascii="宋体" w:hAnsi="宋体" w:cs="宋体"/>
                <w:color w:val="000000"/>
                <w:kern w:val="0"/>
                <w:sz w:val="22"/>
                <w:szCs w:val="22"/>
              </w:rPr>
              <w:t>基坑地板及侧墙：3mm厚聚合物水泥基防水涂料。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7</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厂房地下室底板</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r>
              <w:rPr>
                <w:rFonts w:ascii="宋体" w:hAnsi="宋体" w:cs="宋体"/>
                <w:color w:val="000000"/>
                <w:kern w:val="0"/>
                <w:sz w:val="22"/>
                <w:szCs w:val="22"/>
              </w:rPr>
              <w:t>30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restart"/>
            <w:tcBorders>
              <w:top w:val="single" w:color="auto" w:sz="4" w:space="0"/>
              <w:left w:val="single" w:color="auto" w:sz="4" w:space="0"/>
              <w:right w:val="single" w:color="auto" w:sz="4" w:space="0"/>
            </w:tcBorders>
            <w:vAlign w:val="center"/>
          </w:tcPr>
          <w:p>
            <w:pPr>
              <w:rPr>
                <w:rFonts w:ascii="宋体" w:hAnsi="宋体" w:cs="宋体"/>
                <w:color w:val="000000"/>
                <w:kern w:val="0"/>
                <w:sz w:val="22"/>
                <w:szCs w:val="22"/>
              </w:rPr>
            </w:pPr>
            <w:r>
              <w:rPr>
                <w:rFonts w:ascii="宋体" w:hAnsi="宋体" w:cs="宋体"/>
                <w:color w:val="000000"/>
                <w:kern w:val="0"/>
                <w:sz w:val="22"/>
                <w:szCs w:val="22"/>
              </w:rPr>
              <w:t>1.5</w:t>
            </w:r>
            <w:r>
              <w:rPr>
                <w:rFonts w:hint="eastAsia" w:ascii="宋体" w:hAnsi="宋体" w:cs="宋体"/>
                <w:color w:val="000000"/>
                <w:kern w:val="0"/>
                <w:sz w:val="22"/>
                <w:szCs w:val="22"/>
              </w:rPr>
              <w:t>厚</w:t>
            </w:r>
            <w:r>
              <w:rPr>
                <w:rFonts w:ascii="宋体" w:hAnsi="宋体" w:cs="宋体"/>
                <w:color w:val="000000"/>
                <w:kern w:val="0"/>
                <w:sz w:val="22"/>
                <w:szCs w:val="22"/>
              </w:rPr>
              <w:t>BAC-P</w:t>
            </w:r>
            <w:r>
              <w:rPr>
                <w:rFonts w:hint="eastAsia" w:ascii="宋体" w:hAnsi="宋体" w:cs="宋体"/>
                <w:color w:val="000000"/>
                <w:kern w:val="0"/>
                <w:sz w:val="22"/>
                <w:szCs w:val="22"/>
              </w:rPr>
              <w:t>双面自粘防水卷材+</w:t>
            </w:r>
            <w:r>
              <w:rPr>
                <w:rFonts w:ascii="宋体" w:hAnsi="宋体" w:cs="宋体"/>
                <w:color w:val="000000"/>
                <w:kern w:val="0"/>
                <w:sz w:val="22"/>
                <w:szCs w:val="22"/>
              </w:rPr>
              <w:t>1.5</w:t>
            </w:r>
            <w:r>
              <w:rPr>
                <w:rFonts w:hint="eastAsia" w:ascii="宋体" w:hAnsi="宋体" w:cs="宋体"/>
                <w:color w:val="000000"/>
                <w:kern w:val="0"/>
                <w:sz w:val="22"/>
                <w:szCs w:val="22"/>
              </w:rPr>
              <w:t>厚</w:t>
            </w:r>
            <w:r>
              <w:rPr>
                <w:rFonts w:ascii="宋体" w:hAnsi="宋体" w:cs="宋体"/>
                <w:color w:val="000000"/>
                <w:kern w:val="0"/>
                <w:sz w:val="22"/>
                <w:szCs w:val="22"/>
              </w:rPr>
              <w:t>BAC-P</w:t>
            </w:r>
            <w:r>
              <w:rPr>
                <w:rFonts w:hint="eastAsia" w:ascii="宋体" w:hAnsi="宋体" w:cs="宋体"/>
                <w:color w:val="000000"/>
                <w:kern w:val="0"/>
                <w:sz w:val="22"/>
                <w:szCs w:val="22"/>
              </w:rPr>
              <w:t>双面自粘防水卷材+</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厂房地下室侧板</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70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厂房水池底</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restart"/>
            <w:tcBorders>
              <w:left w:val="single" w:color="auto" w:sz="4" w:space="0"/>
              <w:right w:val="single" w:color="auto" w:sz="4" w:space="0"/>
            </w:tcBorders>
            <w:vAlign w:val="center"/>
          </w:tcPr>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1.5mm厚聚合物水泥基防水涂料。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厂房水池壁</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厂房水池及泵房顶棚</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580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注：注明防水材料品牌及税点。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25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bookmarkStart w:id="3" w:name="_Hlk146552214"/>
      <w:r>
        <w:rPr>
          <w:rFonts w:hint="eastAsia" w:eastAsia="仿宋_GB2312"/>
          <w:color w:val="000000"/>
          <w:sz w:val="24"/>
        </w:rPr>
        <w:t>本工程无预付款，进度款按每月进度款金额的80%支付，该工程竣工验收后付至95%,余下5%为质量保证金，质量保修期满以后无息付清。报价方在领取工程款前，必须向询价方提交合法有效的增值税专用发票，否则，工程款不予支付。</w:t>
      </w:r>
      <w:bookmarkEnd w:id="3"/>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5.2材料品牌要求：优质国内一线品牌，报价时需注明。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10</w:t>
      </w:r>
      <w:r>
        <w:rPr>
          <w:rFonts w:eastAsia="仿宋_GB2312"/>
          <w:sz w:val="24"/>
          <w:u w:val="single"/>
        </w:rPr>
        <w:t xml:space="preserve">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13</w:t>
      </w:r>
      <w:r>
        <w:rPr>
          <w:rFonts w:eastAsia="仿宋_GB2312"/>
          <w:sz w:val="24"/>
          <w:u w:val="single"/>
        </w:rPr>
        <w:t xml:space="preserve"> </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①施工技术方案；（必备，缺项则报价文件作废。若方案经评审不合格，不再进入商务报价评审，技术文件内必须包含细部防水做法）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（2）报价人详细说明：防水材料等须为优质产品。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sz w:val="24"/>
          <w:highlight w:val="yellow"/>
          <w:lang w:val="en-US" w:eastAsia="zh-CN"/>
        </w:rPr>
        <w:t>叁</w:t>
      </w:r>
      <w:r>
        <w:rPr>
          <w:rFonts w:hint="eastAsia" w:eastAsia="仿宋_GB2312"/>
          <w:sz w:val="24"/>
          <w:highlight w:val="yellow"/>
        </w:rPr>
        <w:t>万</w:t>
      </w:r>
      <w:r>
        <w:rPr>
          <w:rFonts w:hint="eastAsia" w:eastAsia="仿宋_GB2312"/>
          <w:color w:val="000000"/>
          <w:sz w:val="24"/>
          <w:highlight w:val="yellow"/>
        </w:rPr>
        <w:t>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sz w:val="24"/>
          <w:highlight w:val="yellow"/>
          <w:lang w:val="en-US" w:eastAsia="zh-CN"/>
        </w:rPr>
        <w:t>叁</w:t>
      </w:r>
      <w:r>
        <w:rPr>
          <w:rFonts w:hint="eastAsia" w:eastAsia="仿宋_GB2312"/>
          <w:sz w:val="24"/>
          <w:highlight w:val="yellow"/>
        </w:rPr>
        <w:t>万</w:t>
      </w:r>
      <w:r>
        <w:rPr>
          <w:rFonts w:hint="eastAsia" w:eastAsia="仿宋_GB2312"/>
          <w:color w:val="000000"/>
          <w:sz w:val="24"/>
          <w:highlight w:val="yellow"/>
        </w:rPr>
        <w:t>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5、报价单位必须具备防水防腐保温专业承包资质。</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bookmarkStart w:id="4" w:name="_Hlk146551939"/>
      <w:r>
        <w:rPr>
          <w:rFonts w:hint="eastAsia" w:eastAsia="仿宋_GB2312"/>
          <w:sz w:val="24"/>
        </w:rPr>
        <w:t>6-9#厂房及10#配电房</w:t>
      </w:r>
      <w:bookmarkEnd w:id="4"/>
      <w:r>
        <w:rPr>
          <w:rFonts w:hint="eastAsia" w:eastAsia="仿宋_GB2312"/>
          <w:color w:val="000000"/>
          <w:sz w:val="24"/>
        </w:rPr>
        <w:t>防水工程的询价文件，我单位经考察现场和研究上述工程询价文件后，我方报价如下：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6"/>
        <w:tblW w:w="0" w:type="auto"/>
        <w:tblInd w:w="93" w:type="dxa"/>
        <w:tblLayout w:type="autofit"/>
        <w:tblCellMar>
          <w:top w:w="0" w:type="dxa"/>
          <w:left w:w="108" w:type="dxa"/>
          <w:bottom w:w="0" w:type="dxa"/>
          <w:right w:w="108" w:type="dxa"/>
        </w:tblCellMar>
      </w:tblPr>
      <w:tblGrid>
        <w:gridCol w:w="656"/>
        <w:gridCol w:w="2053"/>
        <w:gridCol w:w="708"/>
        <w:gridCol w:w="993"/>
        <w:gridCol w:w="1134"/>
        <w:gridCol w:w="1275"/>
        <w:gridCol w:w="7013"/>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05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7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01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6#厂房屋面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3400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屋面防水：1.5mm厚高聚物改性沥青防水涂料，2遍3mm厚高聚物沥青防水卷材（聚酯胎），上翻500mm。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2520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屋面防水：2mm厚高聚物改性沥青防水涂料，3mm厚高聚物沥青防水卷材，上翻</w:t>
            </w:r>
            <w:r>
              <w:rPr>
                <w:rFonts w:ascii="宋体" w:hAnsi="宋体" w:cs="宋体"/>
                <w:color w:val="000000"/>
                <w:kern w:val="0"/>
                <w:sz w:val="22"/>
                <w:szCs w:val="22"/>
              </w:rPr>
              <w:t>5</w:t>
            </w:r>
            <w:r>
              <w:rPr>
                <w:rFonts w:hint="eastAsia" w:ascii="宋体" w:hAnsi="宋体" w:cs="宋体"/>
                <w:color w:val="000000"/>
                <w:kern w:val="0"/>
                <w:sz w:val="22"/>
                <w:szCs w:val="22"/>
              </w:rPr>
              <w:t>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r>
              <w:rPr>
                <w:rFonts w:hint="eastAsia" w:ascii="宋体" w:hAnsi="宋体" w:cs="宋体"/>
                <w:color w:val="000000"/>
                <w:kern w:val="0"/>
                <w:sz w:val="22"/>
                <w:szCs w:val="22"/>
              </w:rPr>
              <w:t>#厂房屋面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2520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9#厂房屋面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highlight w:val="yellow"/>
              </w:rPr>
            </w:pPr>
            <w:r>
              <w:rPr>
                <w:rFonts w:hint="eastAsia" w:cs="宋体" w:asciiTheme="minorEastAsia" w:hAnsiTheme="minorEastAsia" w:eastAsiaTheme="minorEastAsia"/>
                <w:color w:val="000000"/>
                <w:kern w:val="0"/>
                <w:sz w:val="22"/>
                <w:szCs w:val="22"/>
              </w:rPr>
              <w:t>2510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10#配电房屋面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highlight w:val="yellow"/>
              </w:rPr>
            </w:pPr>
            <w:r>
              <w:rPr>
                <w:rFonts w:hint="eastAsia" w:cs="宋体" w:asciiTheme="minorEastAsia" w:hAnsiTheme="minorEastAsia" w:eastAsiaTheme="minorEastAsia"/>
                <w:color w:val="000000"/>
                <w:kern w:val="0"/>
                <w:sz w:val="22"/>
                <w:szCs w:val="22"/>
              </w:rPr>
              <w:t>320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#厂房雨蓬</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kern w:val="0"/>
                <w:sz w:val="22"/>
                <w:szCs w:val="22"/>
              </w:rPr>
            </w:pPr>
            <w:r>
              <w:rPr>
                <w:rFonts w:hint="eastAsia" w:ascii="宋体" w:hAnsi="宋体" w:cs="宋体"/>
                <w:color w:val="000000"/>
                <w:kern w:val="0"/>
                <w:sz w:val="22"/>
                <w:szCs w:val="22"/>
              </w:rPr>
              <w:t>雨蓬防水：2mm厚高聚物改性沥青防水涂料，3mm厚高聚物沥青防水卷材，上翻</w:t>
            </w:r>
            <w:r>
              <w:rPr>
                <w:rFonts w:ascii="宋体" w:hAnsi="宋体" w:cs="宋体"/>
                <w:color w:val="000000"/>
                <w:kern w:val="0"/>
                <w:sz w:val="22"/>
                <w:szCs w:val="22"/>
              </w:rPr>
              <w:t>5</w:t>
            </w:r>
            <w:r>
              <w:rPr>
                <w:rFonts w:hint="eastAsia" w:ascii="宋体" w:hAnsi="宋体" w:cs="宋体"/>
                <w:color w:val="000000"/>
                <w:kern w:val="0"/>
                <w:sz w:val="22"/>
                <w:szCs w:val="22"/>
              </w:rPr>
              <w:t>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10#配电房雨蓬</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yellow"/>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highlight w:val="yellow"/>
              </w:rPr>
            </w:pPr>
            <w:r>
              <w:rPr>
                <w:rFonts w:hint="eastAsia" w:cs="宋体" w:asciiTheme="minorEastAsia" w:hAnsiTheme="minorEastAsia" w:eastAsiaTheme="minorEastAsia"/>
                <w:color w:val="000000"/>
                <w:kern w:val="0"/>
                <w:sz w:val="22"/>
                <w:szCs w:val="22"/>
              </w:rPr>
              <w:t>6</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雨蓬防水： 3mm厚高聚物沥青防水卷材，上翻150mm。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r>
              <w:rPr>
                <w:rFonts w:hint="eastAsia" w:ascii="宋体" w:hAnsi="宋体" w:cs="宋体"/>
                <w:color w:val="000000"/>
                <w:kern w:val="0"/>
                <w:sz w:val="22"/>
                <w:szCs w:val="22"/>
              </w:rPr>
              <w:t>厂房卫生间地面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129</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restart"/>
            <w:tcBorders>
              <w:top w:val="single" w:color="auto" w:sz="4" w:space="0"/>
              <w:left w:val="single" w:color="auto" w:sz="4" w:space="0"/>
              <w:right w:val="single" w:color="auto" w:sz="4" w:space="0"/>
            </w:tcBorders>
            <w:shd w:val="clear" w:color="auto" w:fill="auto"/>
            <w:vAlign w:val="center"/>
          </w:tcPr>
          <w:p>
            <w:pPr>
              <w:rPr>
                <w:rFonts w:ascii="宋体" w:hAnsi="宋体" w:cs="宋体"/>
                <w:color w:val="000000"/>
                <w:kern w:val="0"/>
                <w:sz w:val="22"/>
                <w:szCs w:val="22"/>
              </w:rPr>
            </w:pPr>
            <w:r>
              <w:rPr>
                <w:rFonts w:hint="eastAsia" w:ascii="宋体" w:hAnsi="宋体" w:cs="宋体"/>
                <w:color w:val="000000"/>
                <w:kern w:val="0"/>
                <w:sz w:val="22"/>
                <w:szCs w:val="22"/>
              </w:rPr>
              <w:t>地面卫生间防水：3mm厚聚合物水泥基防水涂料。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0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r>
              <w:rPr>
                <w:rFonts w:hint="eastAsia" w:ascii="宋体" w:hAnsi="宋体" w:cs="宋体"/>
                <w:color w:val="000000"/>
                <w:kern w:val="0"/>
                <w:sz w:val="22"/>
                <w:szCs w:val="22"/>
              </w:rPr>
              <w:t>厂房卫生间地面</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shd w:val="clear" w:color="auto" w:fill="auto"/>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10</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r>
              <w:rPr>
                <w:rFonts w:ascii="宋体" w:hAnsi="宋体" w:cs="宋体"/>
                <w:color w:val="000000"/>
                <w:kern w:val="0"/>
                <w:sz w:val="22"/>
                <w:szCs w:val="22"/>
              </w:rPr>
              <w:t>#</w:t>
            </w:r>
            <w:r>
              <w:rPr>
                <w:rFonts w:hint="eastAsia" w:ascii="宋体" w:hAnsi="宋体" w:cs="宋体"/>
                <w:color w:val="000000"/>
                <w:kern w:val="0"/>
                <w:sz w:val="22"/>
                <w:szCs w:val="22"/>
              </w:rPr>
              <w:t>厂房卫生间地面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150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rPr>
                <w:szCs w:val="21"/>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r>
              <w:rPr>
                <w:rFonts w:hint="eastAsia" w:ascii="宋体" w:hAnsi="宋体" w:cs="宋体"/>
                <w:color w:val="000000"/>
                <w:kern w:val="0"/>
                <w:sz w:val="22"/>
                <w:szCs w:val="22"/>
              </w:rPr>
              <w:t>厂房卫生间地面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156</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270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restart"/>
            <w:tcBorders>
              <w:left w:val="single" w:color="auto" w:sz="4" w:space="0"/>
              <w:right w:val="single" w:color="auto" w:sz="4" w:space="0"/>
            </w:tcBorders>
            <w:vAlign w:val="center"/>
          </w:tcPr>
          <w:p>
            <w:pPr>
              <w:rPr>
                <w:rFonts w:ascii="宋体" w:hAnsi="宋体" w:cs="宋体"/>
                <w:color w:val="000000"/>
                <w:kern w:val="0"/>
                <w:sz w:val="22"/>
                <w:szCs w:val="22"/>
              </w:rPr>
            </w:pPr>
            <w:r>
              <w:rPr>
                <w:rFonts w:hint="eastAsia" w:ascii="宋体" w:hAnsi="宋体" w:cs="宋体"/>
                <w:color w:val="000000"/>
                <w:kern w:val="0"/>
                <w:sz w:val="22"/>
                <w:szCs w:val="22"/>
              </w:rPr>
              <w:t>墙面卫生间防水：1.5mm厚聚合物水泥基防水涂料，上翻1800mm。</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3</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r>
              <w:rPr>
                <w:rFonts w:ascii="宋体" w:hAnsi="宋体" w:cs="宋体"/>
                <w:color w:val="000000"/>
                <w:kern w:val="0"/>
                <w:sz w:val="22"/>
                <w:szCs w:val="22"/>
              </w:rPr>
              <w:t>#</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rPr>
                <w:szCs w:val="21"/>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r>
              <w:rPr>
                <w:rFonts w:hint="eastAsia" w:ascii="宋体" w:hAnsi="宋体" w:cs="宋体"/>
                <w:color w:val="000000"/>
                <w:kern w:val="0"/>
                <w:sz w:val="22"/>
                <w:szCs w:val="22"/>
              </w:rPr>
              <w:t>厂房卫生间墙面</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r>
              <w:rPr>
                <w:rFonts w:ascii="宋体" w:hAnsi="宋体" w:cs="宋体"/>
                <w:color w:val="000000"/>
                <w:kern w:val="0"/>
                <w:sz w:val="22"/>
                <w:szCs w:val="22"/>
              </w:rPr>
              <w:t>#</w:t>
            </w:r>
            <w:r>
              <w:rPr>
                <w:rFonts w:hint="eastAsia" w:ascii="宋体" w:hAnsi="宋体" w:cs="宋体"/>
                <w:color w:val="000000"/>
                <w:kern w:val="0"/>
                <w:sz w:val="22"/>
                <w:szCs w:val="22"/>
              </w:rPr>
              <w:t>电梯基坑</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51</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r>
              <w:rPr>
                <w:rFonts w:hint="eastAsia" w:ascii="宋体" w:hAnsi="宋体" w:cs="宋体"/>
                <w:color w:val="000000"/>
                <w:kern w:val="0"/>
                <w:sz w:val="22"/>
                <w:szCs w:val="22"/>
              </w:rPr>
              <w:t>基坑地板及侧墙：3mm厚聚合物水泥基防水涂料。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7</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厂房地下室底板</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w:t>
            </w:r>
            <w:r>
              <w:rPr>
                <w:rFonts w:cs="宋体" w:asciiTheme="minorEastAsia" w:hAnsiTheme="minorEastAsia" w:eastAsiaTheme="minorEastAsia"/>
                <w:color w:val="000000"/>
                <w:kern w:val="0"/>
                <w:sz w:val="22"/>
                <w:szCs w:val="22"/>
              </w:rPr>
              <w:t>30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restart"/>
            <w:tcBorders>
              <w:top w:val="single" w:color="auto" w:sz="4" w:space="0"/>
              <w:left w:val="single" w:color="auto" w:sz="4" w:space="0"/>
              <w:right w:val="single" w:color="auto" w:sz="4" w:space="0"/>
            </w:tcBorders>
            <w:vAlign w:val="center"/>
          </w:tcPr>
          <w:p>
            <w:pPr>
              <w:rPr>
                <w:rFonts w:ascii="宋体" w:hAnsi="宋体" w:cs="宋体"/>
                <w:color w:val="000000"/>
                <w:kern w:val="0"/>
                <w:sz w:val="22"/>
                <w:szCs w:val="22"/>
              </w:rPr>
            </w:pPr>
            <w:r>
              <w:rPr>
                <w:rFonts w:ascii="宋体" w:hAnsi="宋体" w:cs="宋体"/>
                <w:color w:val="000000"/>
                <w:kern w:val="0"/>
                <w:sz w:val="22"/>
                <w:szCs w:val="22"/>
              </w:rPr>
              <w:t>1.5</w:t>
            </w:r>
            <w:r>
              <w:rPr>
                <w:rFonts w:hint="eastAsia" w:ascii="宋体" w:hAnsi="宋体" w:cs="宋体"/>
                <w:color w:val="000000"/>
                <w:kern w:val="0"/>
                <w:sz w:val="22"/>
                <w:szCs w:val="22"/>
              </w:rPr>
              <w:t>厚</w:t>
            </w:r>
            <w:r>
              <w:rPr>
                <w:rFonts w:ascii="宋体" w:hAnsi="宋体" w:cs="宋体"/>
                <w:color w:val="000000"/>
                <w:kern w:val="0"/>
                <w:sz w:val="22"/>
                <w:szCs w:val="22"/>
              </w:rPr>
              <w:t>BAC-P</w:t>
            </w:r>
            <w:r>
              <w:rPr>
                <w:rFonts w:hint="eastAsia" w:ascii="宋体" w:hAnsi="宋体" w:cs="宋体"/>
                <w:color w:val="000000"/>
                <w:kern w:val="0"/>
                <w:sz w:val="22"/>
                <w:szCs w:val="22"/>
              </w:rPr>
              <w:t>双面自粘防水卷材+</w:t>
            </w:r>
            <w:r>
              <w:rPr>
                <w:rFonts w:ascii="宋体" w:hAnsi="宋体" w:cs="宋体"/>
                <w:color w:val="000000"/>
                <w:kern w:val="0"/>
                <w:sz w:val="22"/>
                <w:szCs w:val="22"/>
              </w:rPr>
              <w:t>1.5</w:t>
            </w:r>
            <w:r>
              <w:rPr>
                <w:rFonts w:hint="eastAsia" w:ascii="宋体" w:hAnsi="宋体" w:cs="宋体"/>
                <w:color w:val="000000"/>
                <w:kern w:val="0"/>
                <w:sz w:val="22"/>
                <w:szCs w:val="22"/>
              </w:rPr>
              <w:t>厚</w:t>
            </w:r>
            <w:r>
              <w:rPr>
                <w:rFonts w:ascii="宋体" w:hAnsi="宋体" w:cs="宋体"/>
                <w:color w:val="000000"/>
                <w:kern w:val="0"/>
                <w:sz w:val="22"/>
                <w:szCs w:val="22"/>
              </w:rPr>
              <w:t>BAC-P</w:t>
            </w:r>
            <w:r>
              <w:rPr>
                <w:rFonts w:hint="eastAsia" w:ascii="宋体" w:hAnsi="宋体" w:cs="宋体"/>
                <w:color w:val="000000"/>
                <w:kern w:val="0"/>
                <w:sz w:val="22"/>
                <w:szCs w:val="22"/>
              </w:rPr>
              <w:t>双面自粘防水卷材+</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厂房地下室侧板</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w:t>
            </w:r>
            <w:r>
              <w:rPr>
                <w:rFonts w:cs="宋体" w:asciiTheme="minorEastAsia" w:hAnsiTheme="minorEastAsia" w:eastAsiaTheme="minorEastAsia"/>
                <w:color w:val="000000"/>
                <w:kern w:val="0"/>
                <w:sz w:val="22"/>
                <w:szCs w:val="22"/>
              </w:rPr>
              <w:t>70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厂房水池底</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410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restart"/>
            <w:tcBorders>
              <w:left w:val="single" w:color="auto" w:sz="4" w:space="0"/>
              <w:right w:val="single" w:color="auto" w:sz="4" w:space="0"/>
            </w:tcBorders>
            <w:vAlign w:val="center"/>
          </w:tcPr>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1.5mm厚聚合物水泥基防水涂料。</w:t>
            </w:r>
            <w:r>
              <w:rPr>
                <w:rFonts w:hint="eastAsia"/>
                <w:szCs w:val="21"/>
              </w:rPr>
              <w:t>未尽事项详见施工图纸。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厂房水池壁</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500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r>
              <w:rPr>
                <w:rFonts w:ascii="宋体" w:hAnsi="宋体" w:cs="宋体"/>
                <w:color w:val="000000"/>
                <w:kern w:val="0"/>
                <w:sz w:val="22"/>
                <w:szCs w:val="22"/>
              </w:rPr>
              <w:t>#</w:t>
            </w:r>
            <w:r>
              <w:rPr>
                <w:rFonts w:hint="eastAsia" w:ascii="宋体" w:hAnsi="宋体" w:cs="宋体"/>
                <w:color w:val="000000"/>
                <w:kern w:val="0"/>
                <w:sz w:val="22"/>
                <w:szCs w:val="22"/>
              </w:rPr>
              <w:t>厂房水池及泵房顶棚</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580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vMerge w:val="continue"/>
            <w:tcBorders>
              <w:left w:val="single" w:color="auto" w:sz="4" w:space="0"/>
              <w:right w:val="single" w:color="auto" w:sz="4" w:space="0"/>
            </w:tcBorders>
            <w:vAlign w:val="center"/>
          </w:tcPr>
          <w:p>
            <w:pP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0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asciiTheme="minorEastAsia" w:hAnsiTheme="minorEastAsia" w:eastAsiaTheme="minorEastAsia"/>
                <w:sz w:val="22"/>
                <w:szCs w:val="22"/>
              </w:rPr>
              <w:t>16102</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sz w:val="22"/>
                <w:szCs w:val="22"/>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013" w:type="dxa"/>
            <w:tcBorders>
              <w:left w:val="single" w:color="auto" w:sz="4" w:space="0"/>
              <w:bottom w:val="single" w:color="auto" w:sz="4" w:space="0"/>
              <w:right w:val="single" w:color="auto" w:sz="4" w:space="0"/>
            </w:tcBorders>
            <w:vAlign w:val="center"/>
          </w:tcPr>
          <w:p>
            <w:pP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注：注明防水材料品牌及税点。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防水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sz w:val="24"/>
          <w:highlight w:val="yellow"/>
          <w:lang w:val="en-US" w:eastAsia="zh-CN"/>
        </w:rPr>
        <w:t>叁</w:t>
      </w:r>
      <w:r>
        <w:rPr>
          <w:rFonts w:hint="eastAsia" w:eastAsia="仿宋_GB2312"/>
          <w:sz w:val="24"/>
          <w:highlight w:val="yellow"/>
        </w:rPr>
        <w:t>万</w:t>
      </w:r>
      <w:r>
        <w:rPr>
          <w:rFonts w:hint="eastAsia" w:eastAsia="仿宋_GB2312"/>
          <w:color w:val="000000"/>
          <w:sz w:val="24"/>
          <w:highlight w:val="yellow"/>
        </w:rPr>
        <w:t>元</w:t>
      </w:r>
      <w:r>
        <w:rPr>
          <w:rFonts w:hint="eastAsia" w:eastAsia="仿宋_GB2312"/>
          <w:color w:val="000000"/>
          <w:sz w:val="24"/>
        </w:rPr>
        <w:t>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480" w:firstLineChars="200"/>
        <w:rPr>
          <w:rFonts w:eastAsia="仿宋_GB2312"/>
          <w:color w:val="000000"/>
          <w:sz w:val="24"/>
        </w:rPr>
      </w:pPr>
    </w:p>
    <w:p>
      <w:pPr>
        <w:spacing w:line="360" w:lineRule="auto"/>
        <w:ind w:firstLine="480" w:firstLineChars="200"/>
        <w:rPr>
          <w:rFonts w:eastAsia="仿宋_GB2312"/>
          <w:color w:val="000000"/>
          <w:sz w:val="24"/>
        </w:rPr>
      </w:pPr>
    </w:p>
    <w:p>
      <w:pPr>
        <w:spacing w:line="360" w:lineRule="auto"/>
        <w:ind w:firstLine="480" w:firstLineChars="200"/>
        <w:rPr>
          <w:rFonts w:eastAsia="仿宋_GB2312"/>
          <w:color w:val="000000"/>
          <w:sz w:val="24"/>
        </w:rPr>
      </w:pPr>
    </w:p>
    <w:p>
      <w:pPr>
        <w:spacing w:line="360" w:lineRule="auto"/>
        <w:ind w:firstLine="480" w:firstLineChars="200"/>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bookmarkStart w:id="5" w:name="_Hlk146551790"/>
      <w:r>
        <w:rPr>
          <w:rFonts w:hint="eastAsia" w:ascii="微软雅黑" w:hAnsi="微软雅黑" w:eastAsia="微软雅黑"/>
          <w:szCs w:val="21"/>
          <w:u w:val="single"/>
        </w:rPr>
        <w:t>6-9#厂房及10#配电房</w:t>
      </w:r>
      <w:bookmarkEnd w:id="5"/>
      <w:r>
        <w:rPr>
          <w:rFonts w:hint="eastAsia" w:ascii="微软雅黑" w:hAnsi="微软雅黑" w:eastAsia="微软雅黑" w:cs="宋体"/>
          <w:color w:val="333333"/>
          <w:kern w:val="0"/>
          <w:szCs w:val="21"/>
          <w:u w:val="single"/>
        </w:rPr>
        <w:t>防水</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3MjhiNGRlNWRlZWZlNTgwNzk2MzM3ZjkwZDA3M2YifQ=="/>
    <w:docVar w:name="KSO_WPS_MARK_KEY" w:val="c98b9eba-1936-4986-bb2b-cdf4c93950e7"/>
  </w:docVars>
  <w:rsids>
    <w:rsidRoot w:val="009F5D51"/>
    <w:rsid w:val="0000488B"/>
    <w:rsid w:val="000102DC"/>
    <w:rsid w:val="00013849"/>
    <w:rsid w:val="000220CB"/>
    <w:rsid w:val="000221F5"/>
    <w:rsid w:val="000460E2"/>
    <w:rsid w:val="00047894"/>
    <w:rsid w:val="00064170"/>
    <w:rsid w:val="00075753"/>
    <w:rsid w:val="000814F9"/>
    <w:rsid w:val="00087DF2"/>
    <w:rsid w:val="0009309F"/>
    <w:rsid w:val="00093B65"/>
    <w:rsid w:val="00097596"/>
    <w:rsid w:val="000A6FE3"/>
    <w:rsid w:val="000B7AD1"/>
    <w:rsid w:val="000B7B4B"/>
    <w:rsid w:val="000C6901"/>
    <w:rsid w:val="000E41AE"/>
    <w:rsid w:val="000F3519"/>
    <w:rsid w:val="000F669D"/>
    <w:rsid w:val="0010033A"/>
    <w:rsid w:val="00100E87"/>
    <w:rsid w:val="00102E56"/>
    <w:rsid w:val="00117D81"/>
    <w:rsid w:val="00122954"/>
    <w:rsid w:val="0013604D"/>
    <w:rsid w:val="0013757F"/>
    <w:rsid w:val="001433C1"/>
    <w:rsid w:val="00145E87"/>
    <w:rsid w:val="00163E0C"/>
    <w:rsid w:val="00164903"/>
    <w:rsid w:val="00171828"/>
    <w:rsid w:val="00175FFD"/>
    <w:rsid w:val="001914C3"/>
    <w:rsid w:val="0019204A"/>
    <w:rsid w:val="001A3A40"/>
    <w:rsid w:val="001A7DCF"/>
    <w:rsid w:val="001B2EE5"/>
    <w:rsid w:val="001C60C6"/>
    <w:rsid w:val="001D0589"/>
    <w:rsid w:val="001D645D"/>
    <w:rsid w:val="001E5008"/>
    <w:rsid w:val="001E552D"/>
    <w:rsid w:val="001F4898"/>
    <w:rsid w:val="001F4BEA"/>
    <w:rsid w:val="001F7D0E"/>
    <w:rsid w:val="001F7FB0"/>
    <w:rsid w:val="00210D79"/>
    <w:rsid w:val="00212696"/>
    <w:rsid w:val="002170D6"/>
    <w:rsid w:val="00222CB7"/>
    <w:rsid w:val="00224E27"/>
    <w:rsid w:val="002278F8"/>
    <w:rsid w:val="00234974"/>
    <w:rsid w:val="00242805"/>
    <w:rsid w:val="002551C0"/>
    <w:rsid w:val="00257D73"/>
    <w:rsid w:val="00261B82"/>
    <w:rsid w:val="00271640"/>
    <w:rsid w:val="00275890"/>
    <w:rsid w:val="00295A5A"/>
    <w:rsid w:val="002A02D5"/>
    <w:rsid w:val="002C66B4"/>
    <w:rsid w:val="002E0BF7"/>
    <w:rsid w:val="002E4CA4"/>
    <w:rsid w:val="002E5392"/>
    <w:rsid w:val="002F0F8C"/>
    <w:rsid w:val="00305F37"/>
    <w:rsid w:val="00307786"/>
    <w:rsid w:val="00324DA8"/>
    <w:rsid w:val="00332FD0"/>
    <w:rsid w:val="003341EF"/>
    <w:rsid w:val="00356430"/>
    <w:rsid w:val="003650DE"/>
    <w:rsid w:val="00367BF2"/>
    <w:rsid w:val="00384A28"/>
    <w:rsid w:val="00397C9F"/>
    <w:rsid w:val="003A2AE2"/>
    <w:rsid w:val="003B2080"/>
    <w:rsid w:val="003B395D"/>
    <w:rsid w:val="003E20B2"/>
    <w:rsid w:val="003F7339"/>
    <w:rsid w:val="004035F4"/>
    <w:rsid w:val="00416D8B"/>
    <w:rsid w:val="00430DAA"/>
    <w:rsid w:val="00431F02"/>
    <w:rsid w:val="00433043"/>
    <w:rsid w:val="0044272C"/>
    <w:rsid w:val="00443EEE"/>
    <w:rsid w:val="00461F19"/>
    <w:rsid w:val="00462631"/>
    <w:rsid w:val="00463362"/>
    <w:rsid w:val="004656CE"/>
    <w:rsid w:val="00467D67"/>
    <w:rsid w:val="00477E77"/>
    <w:rsid w:val="00494208"/>
    <w:rsid w:val="004B01DA"/>
    <w:rsid w:val="004B0360"/>
    <w:rsid w:val="004B197A"/>
    <w:rsid w:val="004B63C0"/>
    <w:rsid w:val="004B67E5"/>
    <w:rsid w:val="004B7C68"/>
    <w:rsid w:val="004C543F"/>
    <w:rsid w:val="004D10A4"/>
    <w:rsid w:val="004D1F48"/>
    <w:rsid w:val="004D3899"/>
    <w:rsid w:val="004E0C46"/>
    <w:rsid w:val="004E1F44"/>
    <w:rsid w:val="004E3E1D"/>
    <w:rsid w:val="004E5EC6"/>
    <w:rsid w:val="004F2574"/>
    <w:rsid w:val="004F51A4"/>
    <w:rsid w:val="00503688"/>
    <w:rsid w:val="00503F1B"/>
    <w:rsid w:val="00544071"/>
    <w:rsid w:val="005466AF"/>
    <w:rsid w:val="00564070"/>
    <w:rsid w:val="005659D4"/>
    <w:rsid w:val="00575485"/>
    <w:rsid w:val="00576E72"/>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C675A"/>
    <w:rsid w:val="006D24A5"/>
    <w:rsid w:val="006E581B"/>
    <w:rsid w:val="006E5F64"/>
    <w:rsid w:val="006E6398"/>
    <w:rsid w:val="006F3CDA"/>
    <w:rsid w:val="006F7E9C"/>
    <w:rsid w:val="0071027B"/>
    <w:rsid w:val="00725545"/>
    <w:rsid w:val="00730823"/>
    <w:rsid w:val="00742618"/>
    <w:rsid w:val="0074373F"/>
    <w:rsid w:val="007473BB"/>
    <w:rsid w:val="00751956"/>
    <w:rsid w:val="00765AB7"/>
    <w:rsid w:val="007736E7"/>
    <w:rsid w:val="0077385D"/>
    <w:rsid w:val="0077385E"/>
    <w:rsid w:val="00776665"/>
    <w:rsid w:val="00787FE1"/>
    <w:rsid w:val="00793504"/>
    <w:rsid w:val="007B4B4A"/>
    <w:rsid w:val="007B6D92"/>
    <w:rsid w:val="007C056D"/>
    <w:rsid w:val="007D3B3D"/>
    <w:rsid w:val="007D51A6"/>
    <w:rsid w:val="007E2881"/>
    <w:rsid w:val="00801C16"/>
    <w:rsid w:val="00803339"/>
    <w:rsid w:val="00816B27"/>
    <w:rsid w:val="00825073"/>
    <w:rsid w:val="0082704C"/>
    <w:rsid w:val="008415DC"/>
    <w:rsid w:val="00892790"/>
    <w:rsid w:val="00897CC1"/>
    <w:rsid w:val="008B1258"/>
    <w:rsid w:val="008B13A3"/>
    <w:rsid w:val="008B632A"/>
    <w:rsid w:val="008B765D"/>
    <w:rsid w:val="008C7395"/>
    <w:rsid w:val="008D0535"/>
    <w:rsid w:val="008D64D7"/>
    <w:rsid w:val="008E0042"/>
    <w:rsid w:val="008E7FA1"/>
    <w:rsid w:val="008F01B5"/>
    <w:rsid w:val="008F0638"/>
    <w:rsid w:val="009158B9"/>
    <w:rsid w:val="00922242"/>
    <w:rsid w:val="00936DA8"/>
    <w:rsid w:val="00941420"/>
    <w:rsid w:val="0095767F"/>
    <w:rsid w:val="00963B25"/>
    <w:rsid w:val="00964C43"/>
    <w:rsid w:val="009814DC"/>
    <w:rsid w:val="00990735"/>
    <w:rsid w:val="009B4961"/>
    <w:rsid w:val="009B76FF"/>
    <w:rsid w:val="009C473A"/>
    <w:rsid w:val="009C64BD"/>
    <w:rsid w:val="009D5EA8"/>
    <w:rsid w:val="009D6185"/>
    <w:rsid w:val="009E4267"/>
    <w:rsid w:val="009F1D96"/>
    <w:rsid w:val="009F3B10"/>
    <w:rsid w:val="009F5D51"/>
    <w:rsid w:val="009F74F6"/>
    <w:rsid w:val="00A0577F"/>
    <w:rsid w:val="00A11835"/>
    <w:rsid w:val="00A30548"/>
    <w:rsid w:val="00A343EA"/>
    <w:rsid w:val="00A36A57"/>
    <w:rsid w:val="00A655D2"/>
    <w:rsid w:val="00A836D5"/>
    <w:rsid w:val="00A94A13"/>
    <w:rsid w:val="00AA2E17"/>
    <w:rsid w:val="00AC6BDA"/>
    <w:rsid w:val="00AD2CDB"/>
    <w:rsid w:val="00AD6853"/>
    <w:rsid w:val="00AF37C3"/>
    <w:rsid w:val="00B00202"/>
    <w:rsid w:val="00B12687"/>
    <w:rsid w:val="00B129B8"/>
    <w:rsid w:val="00B138D1"/>
    <w:rsid w:val="00B22AD0"/>
    <w:rsid w:val="00B31A47"/>
    <w:rsid w:val="00B31D1C"/>
    <w:rsid w:val="00B42476"/>
    <w:rsid w:val="00B53226"/>
    <w:rsid w:val="00B56E5A"/>
    <w:rsid w:val="00B64963"/>
    <w:rsid w:val="00B7779F"/>
    <w:rsid w:val="00B82EE0"/>
    <w:rsid w:val="00B93726"/>
    <w:rsid w:val="00BA41B2"/>
    <w:rsid w:val="00BC446A"/>
    <w:rsid w:val="00BC4A2A"/>
    <w:rsid w:val="00BC7DEE"/>
    <w:rsid w:val="00BE621C"/>
    <w:rsid w:val="00C0036F"/>
    <w:rsid w:val="00C01B08"/>
    <w:rsid w:val="00C062E4"/>
    <w:rsid w:val="00C07653"/>
    <w:rsid w:val="00C21B13"/>
    <w:rsid w:val="00C2743F"/>
    <w:rsid w:val="00C367D0"/>
    <w:rsid w:val="00C42CB4"/>
    <w:rsid w:val="00C60B5E"/>
    <w:rsid w:val="00C6122E"/>
    <w:rsid w:val="00C6230C"/>
    <w:rsid w:val="00C62345"/>
    <w:rsid w:val="00C6679F"/>
    <w:rsid w:val="00C746F2"/>
    <w:rsid w:val="00C827C6"/>
    <w:rsid w:val="00C8426B"/>
    <w:rsid w:val="00CA5CAA"/>
    <w:rsid w:val="00CB7C82"/>
    <w:rsid w:val="00CC2D2D"/>
    <w:rsid w:val="00CC5C18"/>
    <w:rsid w:val="00CD3668"/>
    <w:rsid w:val="00CD5172"/>
    <w:rsid w:val="00CF1015"/>
    <w:rsid w:val="00D00346"/>
    <w:rsid w:val="00D075CB"/>
    <w:rsid w:val="00D22F11"/>
    <w:rsid w:val="00D25659"/>
    <w:rsid w:val="00D337C9"/>
    <w:rsid w:val="00D3488C"/>
    <w:rsid w:val="00D34E3F"/>
    <w:rsid w:val="00D35465"/>
    <w:rsid w:val="00D4135D"/>
    <w:rsid w:val="00D638EF"/>
    <w:rsid w:val="00D7669B"/>
    <w:rsid w:val="00D80175"/>
    <w:rsid w:val="00D84B67"/>
    <w:rsid w:val="00D93BD0"/>
    <w:rsid w:val="00DA48A1"/>
    <w:rsid w:val="00DB074B"/>
    <w:rsid w:val="00DB2DC0"/>
    <w:rsid w:val="00DB348E"/>
    <w:rsid w:val="00DB7076"/>
    <w:rsid w:val="00DB7E4F"/>
    <w:rsid w:val="00DF2593"/>
    <w:rsid w:val="00DF59BF"/>
    <w:rsid w:val="00DF5D31"/>
    <w:rsid w:val="00DF74EE"/>
    <w:rsid w:val="00E11445"/>
    <w:rsid w:val="00E1368F"/>
    <w:rsid w:val="00E22B96"/>
    <w:rsid w:val="00E5071D"/>
    <w:rsid w:val="00E54427"/>
    <w:rsid w:val="00E634F7"/>
    <w:rsid w:val="00E64707"/>
    <w:rsid w:val="00E7417B"/>
    <w:rsid w:val="00E755AA"/>
    <w:rsid w:val="00E81800"/>
    <w:rsid w:val="00E83FEA"/>
    <w:rsid w:val="00EA2601"/>
    <w:rsid w:val="00EB1309"/>
    <w:rsid w:val="00EB791A"/>
    <w:rsid w:val="00EC08A2"/>
    <w:rsid w:val="00EC137E"/>
    <w:rsid w:val="00EC7134"/>
    <w:rsid w:val="00ED39BD"/>
    <w:rsid w:val="00ED4E79"/>
    <w:rsid w:val="00EF3A09"/>
    <w:rsid w:val="00EF54CC"/>
    <w:rsid w:val="00F11461"/>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1D93"/>
    <w:rsid w:val="00FB3FE1"/>
    <w:rsid w:val="00FC7458"/>
    <w:rsid w:val="00FD68B7"/>
    <w:rsid w:val="00FE1E86"/>
    <w:rsid w:val="00FF3066"/>
    <w:rsid w:val="0D7A67F4"/>
    <w:rsid w:val="0E8871A0"/>
    <w:rsid w:val="16953943"/>
    <w:rsid w:val="233B037C"/>
    <w:rsid w:val="24C06D8A"/>
    <w:rsid w:val="2C16139E"/>
    <w:rsid w:val="308E16B3"/>
    <w:rsid w:val="32780CA4"/>
    <w:rsid w:val="41CA23CD"/>
    <w:rsid w:val="421E60BF"/>
    <w:rsid w:val="42D41587"/>
    <w:rsid w:val="4A6F6A09"/>
    <w:rsid w:val="4EB1136E"/>
    <w:rsid w:val="500B4920"/>
    <w:rsid w:val="55286432"/>
    <w:rsid w:val="599A5ACA"/>
    <w:rsid w:val="5A8D7D45"/>
    <w:rsid w:val="5BF705DC"/>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8"/>
    <w:unhideWhenUsed/>
    <w:uiPriority w:val="99"/>
    <w:pPr>
      <w:widowControl/>
      <w:spacing w:before="100" w:beforeAutospacing="1" w:after="100" w:afterAutospacing="1"/>
      <w:jc w:val="left"/>
    </w:pPr>
    <w:rPr>
      <w:rFonts w:ascii="宋体" w:hAnsi="宋体" w:cs="宋体"/>
      <w:kern w:val="0"/>
      <w:sz w:val="24"/>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字符"/>
    <w:basedOn w:val="7"/>
    <w:link w:val="3"/>
    <w:qFormat/>
    <w:uiPriority w:val="99"/>
    <w:rPr>
      <w:rFonts w:ascii="宋体" w:hAnsi="宋体" w:cs="宋体"/>
      <w:sz w:val="24"/>
      <w:szCs w:val="24"/>
    </w:rPr>
  </w:style>
  <w:style w:type="character" w:customStyle="1" w:styleId="9">
    <w:name w:val="页眉 字符"/>
    <w:basedOn w:val="7"/>
    <w:link w:val="5"/>
    <w:uiPriority w:val="0"/>
    <w:rPr>
      <w:rFonts w:ascii="Times New Roman" w:hAnsi="Times New Roman"/>
      <w:kern w:val="2"/>
      <w:sz w:val="18"/>
      <w:szCs w:val="18"/>
    </w:rPr>
  </w:style>
  <w:style w:type="character" w:customStyle="1" w:styleId="10">
    <w:name w:val="页脚 字符"/>
    <w:basedOn w:val="7"/>
    <w:link w:val="4"/>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994</Words>
  <Characters>5670</Characters>
  <Lines>47</Lines>
  <Paragraphs>13</Paragraphs>
  <TotalTime>0</TotalTime>
  <ScaleCrop>false</ScaleCrop>
  <LinksUpToDate>false</LinksUpToDate>
  <CharactersWithSpaces>6651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2023-09-25T07:04:00Z</dcterms:created>
  <dc:creator>Administrator</dc:creator>
  <cp:lastModifiedBy>WPS_1562658035</cp:lastModifiedBy>
  <cp:lastPrinted>2023-02-06T09:28:00Z</cp:lastPrinted>
  <dcterms:modified xsi:type="dcterms:W3CDTF">2023-10-08T10:06:22Z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